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7" w:rsidRPr="004A4756" w:rsidRDefault="00A726D7" w:rsidP="00A8464F">
      <w:pPr>
        <w:tabs>
          <w:tab w:val="left" w:pos="567"/>
        </w:tabs>
        <w:contextualSpacing/>
        <w:jc w:val="center"/>
        <w:rPr>
          <w:rFonts w:asciiTheme="majorHAnsi" w:hAnsiTheme="majorHAnsi"/>
          <w:iCs/>
          <w:sz w:val="20"/>
          <w:szCs w:val="20"/>
        </w:rPr>
      </w:pPr>
    </w:p>
    <w:p w:rsidR="00A726D7" w:rsidRPr="004A4756" w:rsidRDefault="00A726D7" w:rsidP="00A726D7">
      <w:pPr>
        <w:tabs>
          <w:tab w:val="left" w:pos="567"/>
        </w:tabs>
        <w:contextualSpacing/>
        <w:rPr>
          <w:rFonts w:asciiTheme="majorHAnsi" w:hAnsiTheme="majorHAnsi"/>
          <w:i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510444" w:rsidRPr="004A4756" w:rsidTr="00493688">
        <w:trPr>
          <w:trHeight w:val="630"/>
          <w:jc w:val="center"/>
        </w:trPr>
        <w:tc>
          <w:tcPr>
            <w:tcW w:w="9072" w:type="dxa"/>
          </w:tcPr>
          <w:p w:rsidR="00510444" w:rsidRPr="004A4756" w:rsidRDefault="00510444" w:rsidP="00493688">
            <w:pPr>
              <w:jc w:val="center"/>
              <w:rPr>
                <w:rFonts w:asciiTheme="majorHAnsi" w:hAnsiTheme="majorHAnsi"/>
                <w:b/>
                <w:sz w:val="20"/>
                <w:szCs w:val="20"/>
              </w:rPr>
            </w:pPr>
          </w:p>
          <w:p w:rsidR="00510444" w:rsidRPr="004A4756" w:rsidRDefault="00510444" w:rsidP="00493688">
            <w:pPr>
              <w:jc w:val="center"/>
              <w:rPr>
                <w:rFonts w:asciiTheme="majorHAnsi" w:hAnsiTheme="majorHAnsi"/>
                <w:b/>
                <w:color w:val="808080" w:themeColor="background1" w:themeShade="80"/>
                <w:sz w:val="20"/>
                <w:szCs w:val="20"/>
              </w:rPr>
            </w:pPr>
            <w:r w:rsidRPr="004A4756">
              <w:rPr>
                <w:rFonts w:asciiTheme="majorHAnsi" w:hAnsiTheme="majorHAnsi"/>
                <w:b/>
                <w:color w:val="808080" w:themeColor="background1" w:themeShade="80"/>
                <w:sz w:val="20"/>
                <w:szCs w:val="20"/>
              </w:rPr>
              <w:t xml:space="preserve">GMINA </w:t>
            </w:r>
            <w:r w:rsidR="00775CC4" w:rsidRPr="004A4756">
              <w:rPr>
                <w:rFonts w:asciiTheme="majorHAnsi" w:hAnsiTheme="majorHAnsi"/>
                <w:b/>
                <w:color w:val="808080" w:themeColor="background1" w:themeShade="80"/>
                <w:sz w:val="20"/>
                <w:szCs w:val="20"/>
              </w:rPr>
              <w:t>ŁOMAZY</w:t>
            </w:r>
          </w:p>
          <w:p w:rsidR="00510444" w:rsidRPr="004A4756" w:rsidRDefault="00510444" w:rsidP="00493688">
            <w:pPr>
              <w:jc w:val="center"/>
              <w:rPr>
                <w:rFonts w:asciiTheme="majorHAnsi" w:hAnsiTheme="majorHAnsi" w:cs="Arial"/>
                <w:b/>
                <w:sz w:val="10"/>
                <w:szCs w:val="10"/>
              </w:rPr>
            </w:pPr>
          </w:p>
        </w:tc>
      </w:tr>
    </w:tbl>
    <w:p w:rsidR="00510444" w:rsidRPr="004A4756" w:rsidRDefault="00775CC4" w:rsidP="00510444">
      <w:pPr>
        <w:jc w:val="center"/>
        <w:rPr>
          <w:rFonts w:asciiTheme="majorHAnsi" w:hAnsiTheme="majorHAnsi" w:cs="Arial"/>
          <w:b/>
          <w:sz w:val="44"/>
          <w:szCs w:val="44"/>
        </w:rPr>
      </w:pPr>
      <w:r w:rsidRPr="004A4756">
        <w:rPr>
          <w:rFonts w:asciiTheme="majorHAnsi" w:eastAsiaTheme="minorHAnsi" w:hAnsiTheme="majorHAnsi" w:cs="Helvetica"/>
          <w:noProof/>
        </w:rPr>
        <w:drawing>
          <wp:inline distT="0" distB="0" distL="0" distR="0">
            <wp:extent cx="688055" cy="92315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58" cy="950795"/>
                    </a:xfrm>
                    <a:prstGeom prst="rect">
                      <a:avLst/>
                    </a:prstGeom>
                    <a:noFill/>
                    <a:ln>
                      <a:noFill/>
                    </a:ln>
                  </pic:spPr>
                </pic:pic>
              </a:graphicData>
            </a:graphic>
          </wp:inline>
        </w:drawing>
      </w:r>
    </w:p>
    <w:p w:rsidR="00510444" w:rsidRPr="004A4756" w:rsidRDefault="00510444" w:rsidP="00510444">
      <w:pPr>
        <w:rPr>
          <w:rFonts w:asciiTheme="majorHAnsi" w:hAnsiTheme="majorHAnsi" w:cs="Arial"/>
          <w:sz w:val="10"/>
          <w:szCs w:val="10"/>
        </w:rPr>
      </w:pPr>
    </w:p>
    <w:p w:rsidR="00510444" w:rsidRPr="004A4756" w:rsidRDefault="00510444" w:rsidP="00510444">
      <w:pPr>
        <w:jc w:val="center"/>
        <w:rPr>
          <w:rFonts w:asciiTheme="majorHAnsi" w:hAnsiTheme="majorHAnsi" w:cs="Arial"/>
          <w:color w:val="808080" w:themeColor="background1" w:themeShade="80"/>
          <w:sz w:val="20"/>
          <w:szCs w:val="20"/>
        </w:rPr>
      </w:pPr>
      <w:r w:rsidRPr="004A4756">
        <w:rPr>
          <w:rFonts w:asciiTheme="majorHAnsi" w:hAnsiTheme="majorHAnsi" w:cs="Arial"/>
          <w:color w:val="808080" w:themeColor="background1" w:themeShade="80"/>
          <w:sz w:val="20"/>
          <w:szCs w:val="20"/>
        </w:rPr>
        <w:t xml:space="preserve">reprezentowana przez </w:t>
      </w:r>
    </w:p>
    <w:p w:rsidR="00510444" w:rsidRPr="004A4756" w:rsidRDefault="00510444" w:rsidP="00510444">
      <w:pPr>
        <w:jc w:val="center"/>
        <w:rPr>
          <w:rFonts w:asciiTheme="majorHAnsi" w:hAnsiTheme="majorHAnsi" w:cs="Arial"/>
          <w:color w:val="808080" w:themeColor="background1" w:themeShade="80"/>
          <w:sz w:val="20"/>
          <w:szCs w:val="20"/>
        </w:rPr>
      </w:pPr>
      <w:r w:rsidRPr="004A4756">
        <w:rPr>
          <w:rFonts w:asciiTheme="majorHAnsi" w:hAnsiTheme="majorHAnsi" w:cs="Arial"/>
          <w:color w:val="808080" w:themeColor="background1" w:themeShade="80"/>
          <w:sz w:val="20"/>
          <w:szCs w:val="20"/>
        </w:rPr>
        <w:t xml:space="preserve">Wójta Gminy </w:t>
      </w:r>
      <w:r w:rsidR="00775CC4" w:rsidRPr="004A4756">
        <w:rPr>
          <w:rFonts w:asciiTheme="majorHAnsi" w:hAnsiTheme="majorHAnsi" w:cs="Arial"/>
          <w:color w:val="808080" w:themeColor="background1" w:themeShade="80"/>
          <w:sz w:val="20"/>
          <w:szCs w:val="20"/>
        </w:rPr>
        <w:t>Łomazy</w:t>
      </w:r>
    </w:p>
    <w:p w:rsidR="00510444" w:rsidRPr="004A4756" w:rsidRDefault="00510444" w:rsidP="00510444">
      <w:pPr>
        <w:rPr>
          <w:rFonts w:asciiTheme="majorHAnsi" w:hAnsiTheme="majorHAnsi"/>
        </w:rPr>
      </w:pPr>
    </w:p>
    <w:p w:rsidR="00510444" w:rsidRPr="004A4756" w:rsidRDefault="00510444" w:rsidP="00510444">
      <w:pPr>
        <w:rPr>
          <w:rFonts w:asciiTheme="majorHAnsi" w:hAnsiTheme="majorHAnsi"/>
          <w:sz w:val="10"/>
          <w:szCs w:val="10"/>
        </w:rPr>
      </w:pPr>
    </w:p>
    <w:p w:rsidR="00510444" w:rsidRPr="004A4756" w:rsidRDefault="00510444" w:rsidP="00510444">
      <w:pP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10444" w:rsidRPr="004A4756" w:rsidTr="00493688">
        <w:tc>
          <w:tcPr>
            <w:tcW w:w="9072" w:type="dxa"/>
          </w:tcPr>
          <w:p w:rsidR="00510444" w:rsidRPr="004A4756" w:rsidRDefault="00510444" w:rsidP="00493688">
            <w:pPr>
              <w:spacing w:line="276" w:lineRule="auto"/>
              <w:jc w:val="center"/>
              <w:rPr>
                <w:rFonts w:asciiTheme="majorHAnsi" w:hAnsiTheme="majorHAnsi" w:cs="Arial"/>
                <w:b/>
                <w:sz w:val="44"/>
                <w:szCs w:val="44"/>
              </w:rPr>
            </w:pPr>
            <w:r w:rsidRPr="004A4756">
              <w:rPr>
                <w:rFonts w:asciiTheme="majorHAnsi" w:hAnsiTheme="majorHAnsi" w:cs="Arial"/>
                <w:b/>
                <w:color w:val="0070C0"/>
                <w:sz w:val="44"/>
                <w:szCs w:val="44"/>
              </w:rPr>
              <w:t>S</w:t>
            </w:r>
            <w:r w:rsidRPr="004A4756">
              <w:rPr>
                <w:rFonts w:asciiTheme="majorHAnsi" w:hAnsiTheme="majorHAnsi" w:cs="Arial"/>
                <w:b/>
                <w:sz w:val="32"/>
                <w:szCs w:val="32"/>
              </w:rPr>
              <w:t xml:space="preserve">PECYFIKACJA </w:t>
            </w:r>
            <w:r w:rsidRPr="004A4756">
              <w:rPr>
                <w:rFonts w:asciiTheme="majorHAnsi" w:hAnsiTheme="majorHAnsi" w:cs="Arial"/>
                <w:b/>
                <w:color w:val="0070C0"/>
                <w:sz w:val="44"/>
                <w:szCs w:val="44"/>
              </w:rPr>
              <w:t>I</w:t>
            </w:r>
            <w:r w:rsidRPr="004A4756">
              <w:rPr>
                <w:rFonts w:asciiTheme="majorHAnsi" w:hAnsiTheme="majorHAnsi" w:cs="Arial"/>
                <w:b/>
                <w:sz w:val="32"/>
                <w:szCs w:val="32"/>
              </w:rPr>
              <w:t xml:space="preserve">STOTNYCH </w:t>
            </w:r>
            <w:r w:rsidRPr="004A4756">
              <w:rPr>
                <w:rFonts w:asciiTheme="majorHAnsi" w:hAnsiTheme="majorHAnsi" w:cs="Arial"/>
                <w:b/>
                <w:color w:val="0070C0"/>
                <w:sz w:val="44"/>
                <w:szCs w:val="40"/>
              </w:rPr>
              <w:t>W</w:t>
            </w:r>
            <w:r w:rsidRPr="004A4756">
              <w:rPr>
                <w:rFonts w:asciiTheme="majorHAnsi" w:hAnsiTheme="majorHAnsi" w:cs="Arial"/>
                <w:b/>
                <w:sz w:val="32"/>
                <w:szCs w:val="32"/>
              </w:rPr>
              <w:t xml:space="preserve">ARUNKÓW </w:t>
            </w:r>
            <w:r w:rsidRPr="004A4756">
              <w:rPr>
                <w:rFonts w:asciiTheme="majorHAnsi" w:hAnsiTheme="majorHAnsi" w:cs="Arial"/>
                <w:b/>
                <w:color w:val="0070C0"/>
                <w:sz w:val="44"/>
                <w:szCs w:val="44"/>
              </w:rPr>
              <w:t>Z</w:t>
            </w:r>
            <w:r w:rsidRPr="004A4756">
              <w:rPr>
                <w:rFonts w:asciiTheme="majorHAnsi" w:hAnsiTheme="majorHAnsi" w:cs="Arial"/>
                <w:b/>
                <w:sz w:val="32"/>
                <w:szCs w:val="32"/>
              </w:rPr>
              <w:t>AMÓWIENIA</w:t>
            </w:r>
          </w:p>
        </w:tc>
      </w:tr>
    </w:tbl>
    <w:p w:rsidR="00510444" w:rsidRPr="004A4756" w:rsidRDefault="00510444" w:rsidP="00510444">
      <w:pPr>
        <w:spacing w:line="276" w:lineRule="auto"/>
        <w:jc w:val="center"/>
        <w:rPr>
          <w:rFonts w:asciiTheme="majorHAnsi" w:hAnsiTheme="majorHAnsi"/>
          <w:bCs/>
        </w:rPr>
      </w:pPr>
    </w:p>
    <w:p w:rsidR="00A726D7" w:rsidRPr="004A4756" w:rsidRDefault="00A726D7" w:rsidP="00A726D7">
      <w:pPr>
        <w:spacing w:line="276" w:lineRule="auto"/>
        <w:jc w:val="center"/>
        <w:rPr>
          <w:rFonts w:asciiTheme="majorHAnsi" w:hAnsiTheme="majorHAnsi"/>
          <w:bCs/>
        </w:rPr>
      </w:pPr>
    </w:p>
    <w:p w:rsidR="00A726D7" w:rsidRDefault="00A726D7" w:rsidP="00A726D7">
      <w:pPr>
        <w:spacing w:line="276" w:lineRule="auto"/>
        <w:jc w:val="center"/>
        <w:rPr>
          <w:rFonts w:asciiTheme="majorHAnsi" w:hAnsiTheme="majorHAnsi"/>
          <w:bCs/>
        </w:rPr>
      </w:pPr>
      <w:r w:rsidRPr="004A4756">
        <w:rPr>
          <w:rFonts w:asciiTheme="majorHAnsi" w:hAnsiTheme="majorHAnsi"/>
          <w:bCs/>
        </w:rPr>
        <w:t>w postępowaniu o udzielenie zamówienia publicznego na:</w:t>
      </w:r>
    </w:p>
    <w:p w:rsidR="00041043" w:rsidRPr="004A4756" w:rsidRDefault="00041043" w:rsidP="00A726D7">
      <w:pPr>
        <w:spacing w:line="276" w:lineRule="auto"/>
        <w:jc w:val="center"/>
        <w:rPr>
          <w:rFonts w:asciiTheme="majorHAnsi" w:hAnsiTheme="majorHAnsi"/>
          <w:bCs/>
        </w:rPr>
      </w:pPr>
    </w:p>
    <w:p w:rsidR="00041043" w:rsidRPr="00041043" w:rsidRDefault="00041043" w:rsidP="00041043">
      <w:pPr>
        <w:spacing w:line="276" w:lineRule="auto"/>
        <w:jc w:val="center"/>
        <w:rPr>
          <w:rFonts w:asciiTheme="majorHAnsi" w:hAnsiTheme="majorHAnsi"/>
          <w:b/>
          <w:bCs/>
          <w:sz w:val="26"/>
          <w:szCs w:val="26"/>
        </w:rPr>
      </w:pPr>
      <w:r w:rsidRPr="00041043">
        <w:rPr>
          <w:rFonts w:asciiTheme="majorHAnsi" w:hAnsiTheme="majorHAnsi"/>
          <w:b/>
          <w:bCs/>
          <w:sz w:val="26"/>
          <w:szCs w:val="26"/>
        </w:rPr>
        <w:t>Przebudowa drogi gminnej nr 101326L w miejscowości Dubów</w:t>
      </w:r>
    </w:p>
    <w:p w:rsidR="00A726D7" w:rsidRPr="004A4756" w:rsidRDefault="00A726D7" w:rsidP="00A726D7">
      <w:pPr>
        <w:spacing w:line="276" w:lineRule="auto"/>
        <w:jc w:val="center"/>
        <w:rPr>
          <w:rFonts w:asciiTheme="majorHAnsi" w:hAnsiTheme="majorHAnsi"/>
          <w:b/>
          <w:bCs/>
          <w:sz w:val="28"/>
          <w:szCs w:val="28"/>
        </w:rPr>
      </w:pPr>
    </w:p>
    <w:p w:rsidR="00775CC4" w:rsidRPr="004A4756" w:rsidRDefault="00A726D7" w:rsidP="00775CC4">
      <w:pPr>
        <w:tabs>
          <w:tab w:val="left" w:pos="567"/>
        </w:tabs>
        <w:spacing w:line="276" w:lineRule="auto"/>
        <w:contextualSpacing/>
        <w:jc w:val="center"/>
        <w:rPr>
          <w:rFonts w:asciiTheme="majorHAnsi" w:hAnsiTheme="majorHAnsi"/>
          <w:b/>
        </w:rPr>
      </w:pPr>
      <w:r w:rsidRPr="004A4756">
        <w:rPr>
          <w:rFonts w:asciiTheme="majorHAnsi" w:hAnsiTheme="majorHAnsi"/>
          <w:b/>
        </w:rPr>
        <w:tab/>
      </w:r>
    </w:p>
    <w:p w:rsidR="00775CC4" w:rsidRPr="004A4756" w:rsidRDefault="00775CC4" w:rsidP="00775CC4">
      <w:pPr>
        <w:tabs>
          <w:tab w:val="left" w:pos="567"/>
        </w:tabs>
        <w:spacing w:line="276" w:lineRule="auto"/>
        <w:contextualSpacing/>
        <w:jc w:val="center"/>
        <w:rPr>
          <w:rFonts w:asciiTheme="majorHAnsi" w:hAnsiTheme="majorHAnsi"/>
          <w:b/>
          <w:bCs/>
        </w:rPr>
      </w:pPr>
      <w:r w:rsidRPr="004A4756">
        <w:rPr>
          <w:rFonts w:asciiTheme="majorHAnsi" w:hAnsiTheme="majorHAnsi"/>
          <w:bCs/>
        </w:rPr>
        <w:t>(Znak sprawy:</w:t>
      </w:r>
      <w:r w:rsidRPr="004A4756">
        <w:rPr>
          <w:rFonts w:asciiTheme="majorHAnsi" w:hAnsiTheme="majorHAnsi"/>
          <w:b/>
          <w:bCs/>
        </w:rPr>
        <w:t xml:space="preserve"> </w:t>
      </w:r>
      <w:r w:rsidR="004830C2" w:rsidRPr="004A4756">
        <w:rPr>
          <w:rFonts w:asciiTheme="majorHAnsi" w:hAnsiTheme="majorHAnsi"/>
          <w:b/>
          <w:bCs/>
        </w:rPr>
        <w:t>I.271.</w:t>
      </w:r>
      <w:r w:rsidR="00010B9D" w:rsidRPr="004A4756">
        <w:rPr>
          <w:rFonts w:asciiTheme="majorHAnsi" w:hAnsiTheme="majorHAnsi"/>
          <w:b/>
          <w:bCs/>
        </w:rPr>
        <w:t>3</w:t>
      </w:r>
      <w:r w:rsidR="004830C2" w:rsidRPr="004A4756">
        <w:rPr>
          <w:rFonts w:asciiTheme="majorHAnsi" w:hAnsiTheme="majorHAnsi"/>
          <w:b/>
          <w:bCs/>
        </w:rPr>
        <w:t>.</w:t>
      </w:r>
      <w:r w:rsidR="001D392E">
        <w:rPr>
          <w:rFonts w:asciiTheme="majorHAnsi" w:hAnsiTheme="majorHAnsi"/>
          <w:b/>
          <w:bCs/>
        </w:rPr>
        <w:t>1.</w:t>
      </w:r>
      <w:r w:rsidR="004830C2" w:rsidRPr="004A4756">
        <w:rPr>
          <w:rFonts w:asciiTheme="majorHAnsi" w:hAnsiTheme="majorHAnsi"/>
          <w:b/>
          <w:bCs/>
        </w:rPr>
        <w:t>201</w:t>
      </w:r>
      <w:r w:rsidR="00E929E2" w:rsidRPr="004A4756">
        <w:rPr>
          <w:rFonts w:asciiTheme="majorHAnsi" w:hAnsiTheme="majorHAnsi"/>
          <w:b/>
          <w:bCs/>
        </w:rPr>
        <w:t>9</w:t>
      </w:r>
      <w:r w:rsidR="004830C2" w:rsidRPr="004A4756">
        <w:rPr>
          <w:rFonts w:asciiTheme="majorHAnsi" w:hAnsiTheme="majorHAnsi"/>
          <w:b/>
          <w:bCs/>
        </w:rPr>
        <w:t>.GK</w:t>
      </w:r>
      <w:r w:rsidRPr="004A4756">
        <w:rPr>
          <w:rFonts w:asciiTheme="majorHAnsi" w:hAnsiTheme="majorHAnsi"/>
          <w:bCs/>
          <w:shd w:val="clear" w:color="auto" w:fill="FFFFFF"/>
        </w:rPr>
        <w:t>)</w:t>
      </w:r>
    </w:p>
    <w:p w:rsidR="00775CC4" w:rsidRPr="004A4756" w:rsidRDefault="00775CC4" w:rsidP="00775CC4">
      <w:pPr>
        <w:tabs>
          <w:tab w:val="left" w:pos="567"/>
        </w:tabs>
        <w:spacing w:line="276" w:lineRule="auto"/>
        <w:contextualSpacing/>
        <w:rPr>
          <w:rFonts w:asciiTheme="majorHAnsi" w:hAnsiTheme="majorHAnsi"/>
          <w:b/>
          <w:iCs/>
          <w:sz w:val="20"/>
          <w:szCs w:val="20"/>
        </w:rPr>
      </w:pPr>
    </w:p>
    <w:p w:rsidR="00A726D7" w:rsidRPr="004A4756" w:rsidRDefault="00A726D7" w:rsidP="00A726D7">
      <w:pPr>
        <w:tabs>
          <w:tab w:val="left" w:pos="567"/>
        </w:tabs>
        <w:spacing w:line="276" w:lineRule="auto"/>
        <w:contextualSpacing/>
        <w:rPr>
          <w:rFonts w:asciiTheme="majorHAnsi" w:hAnsiTheme="majorHAnsi"/>
          <w:b/>
        </w:rPr>
      </w:pPr>
    </w:p>
    <w:p w:rsidR="00775CC4" w:rsidRPr="004A4756" w:rsidRDefault="00775CC4" w:rsidP="00775CC4">
      <w:pPr>
        <w:jc w:val="center"/>
        <w:rPr>
          <w:rFonts w:asciiTheme="majorHAnsi" w:hAnsiTheme="majorHAnsi"/>
          <w:b/>
        </w:rPr>
      </w:pPr>
      <w:r w:rsidRPr="004A4756">
        <w:rPr>
          <w:rFonts w:asciiTheme="majorHAnsi" w:hAnsiTheme="majorHAnsi"/>
          <w:b/>
        </w:rPr>
        <w:t>ZATWIERDZAM</w:t>
      </w:r>
    </w:p>
    <w:p w:rsidR="00775CC4" w:rsidRPr="004A4756" w:rsidRDefault="00775CC4" w:rsidP="00775CC4">
      <w:pPr>
        <w:jc w:val="center"/>
        <w:rPr>
          <w:rFonts w:asciiTheme="majorHAnsi" w:hAnsiTheme="majorHAnsi"/>
          <w:b/>
        </w:rPr>
      </w:pPr>
    </w:p>
    <w:p w:rsidR="00775CC4" w:rsidRPr="004A4756" w:rsidRDefault="00775CC4" w:rsidP="00775CC4">
      <w:pPr>
        <w:jc w:val="center"/>
        <w:rPr>
          <w:rFonts w:asciiTheme="majorHAnsi" w:hAnsiTheme="majorHAnsi"/>
          <w:b/>
        </w:rPr>
      </w:pPr>
      <w:r w:rsidRPr="004A4756">
        <w:rPr>
          <w:rFonts w:asciiTheme="majorHAnsi" w:hAnsiTheme="majorHAnsi"/>
          <w:b/>
        </w:rPr>
        <w:t>Wójt Gminy Łomazy – Jerzy Czyżewski</w:t>
      </w:r>
    </w:p>
    <w:p w:rsidR="00775CC4" w:rsidRPr="004A4756" w:rsidRDefault="00775CC4" w:rsidP="00775CC4">
      <w:pPr>
        <w:jc w:val="center"/>
        <w:rPr>
          <w:rFonts w:asciiTheme="majorHAnsi" w:hAnsiTheme="majorHAnsi"/>
          <w:b/>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p>
    <w:p w:rsidR="00FA43B6" w:rsidRPr="004A4756" w:rsidRDefault="00FA43B6" w:rsidP="00775CC4">
      <w:pPr>
        <w:jc w:val="center"/>
        <w:rPr>
          <w:rFonts w:asciiTheme="majorHAnsi" w:hAnsiTheme="majorHAnsi"/>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r w:rsidRPr="004A4756">
        <w:rPr>
          <w:rFonts w:asciiTheme="majorHAnsi" w:hAnsiTheme="majorHAnsi"/>
        </w:rPr>
        <w:t>……………………………….………….………..</w:t>
      </w:r>
    </w:p>
    <w:p w:rsidR="00775CC4" w:rsidRPr="004A4756" w:rsidRDefault="00775CC4" w:rsidP="00775CC4">
      <w:pPr>
        <w:jc w:val="center"/>
        <w:rPr>
          <w:rFonts w:asciiTheme="majorHAnsi" w:hAnsiTheme="majorHAnsi"/>
          <w:i/>
          <w:sz w:val="18"/>
          <w:szCs w:val="18"/>
        </w:rPr>
      </w:pPr>
      <w:r w:rsidRPr="004A4756">
        <w:rPr>
          <w:rFonts w:asciiTheme="majorHAnsi" w:hAnsiTheme="majorHAnsi"/>
          <w:i/>
          <w:sz w:val="18"/>
          <w:szCs w:val="18"/>
        </w:rPr>
        <w:t>(podpis Kierownika Zamawiającego)</w:t>
      </w:r>
    </w:p>
    <w:p w:rsidR="00775CC4" w:rsidRPr="004A4756" w:rsidRDefault="00775CC4" w:rsidP="00775CC4">
      <w:pPr>
        <w:pStyle w:val="Zwykytekst"/>
        <w:spacing w:line="360" w:lineRule="auto"/>
        <w:jc w:val="center"/>
        <w:rPr>
          <w:rFonts w:asciiTheme="majorHAnsi" w:hAnsiTheme="majorHAnsi"/>
          <w:i/>
        </w:rPr>
      </w:pPr>
    </w:p>
    <w:p w:rsidR="00775CC4" w:rsidRPr="004A4756" w:rsidRDefault="00775CC4" w:rsidP="00775CC4">
      <w:pPr>
        <w:pStyle w:val="Zwykytekst"/>
        <w:spacing w:line="360" w:lineRule="auto"/>
        <w:jc w:val="center"/>
        <w:rPr>
          <w:rFonts w:asciiTheme="majorHAnsi" w:hAnsiTheme="majorHAnsi"/>
          <w:i/>
          <w:sz w:val="24"/>
          <w:szCs w:val="24"/>
        </w:rPr>
      </w:pPr>
      <w:r w:rsidRPr="004A4756">
        <w:rPr>
          <w:rFonts w:asciiTheme="majorHAnsi" w:hAnsiTheme="majorHAnsi"/>
          <w:sz w:val="24"/>
          <w:szCs w:val="24"/>
        </w:rPr>
        <w:t xml:space="preserve">Łomazy, dnia </w:t>
      </w:r>
      <w:r w:rsidR="001D392E">
        <w:rPr>
          <w:rFonts w:asciiTheme="majorHAnsi" w:hAnsiTheme="majorHAnsi"/>
          <w:sz w:val="24"/>
          <w:szCs w:val="24"/>
        </w:rPr>
        <w:t>29</w:t>
      </w:r>
      <w:r w:rsidR="00EC0E13">
        <w:rPr>
          <w:rFonts w:asciiTheme="majorHAnsi" w:hAnsiTheme="majorHAnsi"/>
          <w:sz w:val="24"/>
          <w:szCs w:val="24"/>
        </w:rPr>
        <w:t>.03</w:t>
      </w:r>
      <w:r w:rsidRPr="004A4756">
        <w:rPr>
          <w:rFonts w:asciiTheme="majorHAnsi" w:hAnsiTheme="majorHAnsi"/>
          <w:sz w:val="24"/>
          <w:szCs w:val="24"/>
        </w:rPr>
        <w:t>.201</w:t>
      </w:r>
      <w:r w:rsidR="00E87305" w:rsidRPr="004A4756">
        <w:rPr>
          <w:rFonts w:asciiTheme="majorHAnsi" w:hAnsiTheme="majorHAnsi"/>
          <w:sz w:val="24"/>
          <w:szCs w:val="24"/>
        </w:rPr>
        <w:t>9</w:t>
      </w:r>
      <w:r w:rsidRPr="004A4756">
        <w:rPr>
          <w:rFonts w:asciiTheme="majorHAnsi" w:hAnsiTheme="majorHAnsi"/>
          <w:sz w:val="24"/>
          <w:szCs w:val="24"/>
        </w:rPr>
        <w:t xml:space="preserve"> r.</w:t>
      </w:r>
    </w:p>
    <w:tbl>
      <w:tblPr>
        <w:tblW w:w="0" w:type="auto"/>
        <w:jc w:val="center"/>
        <w:tblBorders>
          <w:bottom w:val="single" w:sz="4" w:space="0" w:color="auto"/>
        </w:tblBorders>
        <w:tblLook w:val="00A0"/>
      </w:tblPr>
      <w:tblGrid>
        <w:gridCol w:w="9054"/>
      </w:tblGrid>
      <w:tr w:rsidR="00D9784D" w:rsidRPr="004A4756" w:rsidTr="00992210">
        <w:trPr>
          <w:jc w:val="center"/>
        </w:trPr>
        <w:tc>
          <w:tcPr>
            <w:tcW w:w="9054" w:type="dxa"/>
            <w:tcBorders>
              <w:bottom w:val="single" w:sz="4" w:space="0" w:color="auto"/>
            </w:tcBorders>
          </w:tcPr>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D9784D" w:rsidRPr="004A4756" w:rsidRDefault="00D9784D" w:rsidP="00EB3820">
            <w:pPr>
              <w:spacing w:line="276" w:lineRule="auto"/>
              <w:jc w:val="center"/>
              <w:rPr>
                <w:rFonts w:asciiTheme="majorHAnsi" w:hAnsiTheme="majorHAnsi"/>
                <w:sz w:val="26"/>
                <w:szCs w:val="26"/>
              </w:rPr>
            </w:pPr>
            <w:r w:rsidRPr="004A4756">
              <w:rPr>
                <w:rFonts w:asciiTheme="majorHAnsi" w:hAnsiTheme="majorHAnsi"/>
                <w:sz w:val="26"/>
                <w:szCs w:val="26"/>
              </w:rPr>
              <w:lastRenderedPageBreak/>
              <w:t>Rozdział 1</w:t>
            </w:r>
          </w:p>
          <w:p w:rsidR="00D9784D" w:rsidRPr="004A4756" w:rsidRDefault="00D9784D" w:rsidP="00EB3820">
            <w:pPr>
              <w:spacing w:line="276" w:lineRule="auto"/>
              <w:jc w:val="center"/>
              <w:rPr>
                <w:rFonts w:asciiTheme="majorHAnsi" w:hAnsiTheme="majorHAnsi"/>
              </w:rPr>
            </w:pPr>
            <w:r w:rsidRPr="004A4756">
              <w:rPr>
                <w:rFonts w:asciiTheme="majorHAnsi" w:hAnsiTheme="majorHAnsi"/>
                <w:b/>
                <w:sz w:val="26"/>
                <w:szCs w:val="26"/>
              </w:rPr>
              <w:t>POSTANOWIENIA OGÓLNE</w:t>
            </w:r>
          </w:p>
        </w:tc>
      </w:tr>
    </w:tbl>
    <w:p w:rsidR="00D9784D" w:rsidRPr="004A4756" w:rsidRDefault="00D9784D" w:rsidP="00EB3820">
      <w:pPr>
        <w:spacing w:line="276" w:lineRule="auto"/>
        <w:rPr>
          <w:rFonts w:asciiTheme="majorHAnsi" w:hAnsiTheme="majorHAnsi"/>
        </w:rPr>
      </w:pPr>
    </w:p>
    <w:p w:rsidR="00D9784D" w:rsidRPr="004A4756" w:rsidRDefault="00D9784D" w:rsidP="006F1EB4">
      <w:pPr>
        <w:widowControl w:val="0"/>
        <w:numPr>
          <w:ilvl w:val="1"/>
          <w:numId w:val="1"/>
        </w:numPr>
        <w:spacing w:line="276" w:lineRule="auto"/>
        <w:ind w:left="567" w:hanging="567"/>
        <w:jc w:val="both"/>
        <w:outlineLvl w:val="3"/>
        <w:rPr>
          <w:rFonts w:asciiTheme="majorHAnsi" w:hAnsiTheme="majorHAnsi" w:cs="Arial"/>
          <w:b/>
          <w:bCs/>
        </w:rPr>
      </w:pPr>
      <w:r w:rsidRPr="004A4756">
        <w:rPr>
          <w:rFonts w:asciiTheme="majorHAnsi" w:hAnsiTheme="majorHAnsi" w:cs="Arial"/>
          <w:b/>
          <w:bCs/>
        </w:rPr>
        <w:t>Nazwa oraz adres Zamawiającego.</w:t>
      </w:r>
      <w:r w:rsidRPr="004A4756">
        <w:rPr>
          <w:rFonts w:asciiTheme="majorHAnsi" w:hAnsiTheme="majorHAnsi" w:cs="Arial"/>
          <w:b/>
          <w:bCs/>
        </w:rPr>
        <w:tab/>
      </w:r>
    </w:p>
    <w:p w:rsidR="00775CC4" w:rsidRPr="004A4756" w:rsidRDefault="00775CC4" w:rsidP="00775CC4">
      <w:pPr>
        <w:pStyle w:val="Akapitzlist"/>
        <w:spacing w:before="0" w:after="0" w:line="276" w:lineRule="auto"/>
        <w:ind w:left="1134" w:hanging="567"/>
        <w:rPr>
          <w:rFonts w:asciiTheme="majorHAnsi" w:hAnsiTheme="majorHAnsi"/>
          <w:sz w:val="24"/>
          <w:szCs w:val="24"/>
        </w:rPr>
      </w:pPr>
      <w:r w:rsidRPr="004A4756">
        <w:rPr>
          <w:rFonts w:asciiTheme="majorHAnsi" w:hAnsiTheme="majorHAnsi"/>
          <w:b/>
          <w:sz w:val="24"/>
          <w:szCs w:val="24"/>
        </w:rPr>
        <w:t>Gmina Łomazy</w:t>
      </w:r>
      <w:r w:rsidRPr="004A4756">
        <w:rPr>
          <w:rFonts w:asciiTheme="majorHAnsi" w:hAnsiTheme="majorHAnsi"/>
          <w:sz w:val="24"/>
          <w:szCs w:val="24"/>
        </w:rPr>
        <w:t xml:space="preserve"> zwana dalej „Zamawiającym”</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0000"/>
        </w:rPr>
      </w:pPr>
      <w:r w:rsidRPr="004A4756">
        <w:rPr>
          <w:rFonts w:asciiTheme="majorHAnsi" w:hAnsiTheme="majorHAnsi" w:cs="Helvetica"/>
          <w:bCs/>
          <w:color w:val="000000"/>
        </w:rPr>
        <w:t>Plac Jagielloński 27, 21-532 Łomazy,</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0000"/>
        </w:rPr>
      </w:pPr>
      <w:r w:rsidRPr="004A4756">
        <w:rPr>
          <w:rFonts w:asciiTheme="majorHAnsi" w:hAnsiTheme="majorHAnsi" w:cs="Helvetica"/>
          <w:bCs/>
          <w:color w:val="000000"/>
        </w:rPr>
        <w:t>NIP: 5372568863, REGON: 030237606,</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0000" w:themeColor="text1"/>
        </w:rPr>
      </w:pPr>
      <w:r w:rsidRPr="004A4756">
        <w:rPr>
          <w:rFonts w:asciiTheme="majorHAnsi" w:hAnsiTheme="majorHAnsi" w:cs="Helvetica"/>
          <w:bCs/>
          <w:color w:val="000000" w:themeColor="text1"/>
        </w:rPr>
        <w:t>nr telefonu +48 (83) 341 70 03, nr faksu +48 (83) 341 70 21</w:t>
      </w:r>
    </w:p>
    <w:p w:rsidR="00775CC4" w:rsidRPr="004A4756" w:rsidRDefault="00775CC4" w:rsidP="00775CC4">
      <w:pPr>
        <w:tabs>
          <w:tab w:val="left" w:pos="426"/>
        </w:tabs>
        <w:autoSpaceDE w:val="0"/>
        <w:autoSpaceDN w:val="0"/>
        <w:adjustRightInd w:val="0"/>
        <w:spacing w:line="276" w:lineRule="auto"/>
        <w:ind w:left="426" w:firstLine="141"/>
        <w:jc w:val="both"/>
        <w:rPr>
          <w:rFonts w:asciiTheme="majorHAnsi" w:hAnsiTheme="majorHAnsi" w:cs="Helvetica"/>
          <w:bCs/>
          <w:color w:val="000000" w:themeColor="text1"/>
        </w:rPr>
      </w:pPr>
      <w:r w:rsidRPr="004A4756">
        <w:rPr>
          <w:rFonts w:asciiTheme="majorHAnsi" w:hAnsiTheme="majorHAnsi" w:cs="Helvetica"/>
          <w:bCs/>
          <w:color w:val="000000" w:themeColor="text1"/>
        </w:rPr>
        <w:t>Godziny urzędowania: od poniedziałku do piątku od 7:30 do 15:30</w:t>
      </w:r>
    </w:p>
    <w:p w:rsidR="00775CC4" w:rsidRPr="004A4756" w:rsidRDefault="00775CC4" w:rsidP="00775CC4">
      <w:pPr>
        <w:widowControl w:val="0"/>
        <w:spacing w:line="276" w:lineRule="auto"/>
        <w:ind w:left="567"/>
        <w:jc w:val="both"/>
        <w:outlineLvl w:val="3"/>
        <w:rPr>
          <w:rFonts w:asciiTheme="majorHAnsi" w:hAnsiTheme="majorHAnsi" w:cs="Arial"/>
          <w:bCs/>
        </w:rPr>
      </w:pPr>
      <w:r w:rsidRPr="004A4756">
        <w:rPr>
          <w:rFonts w:asciiTheme="majorHAnsi" w:hAnsiTheme="majorHAnsi" w:cs="Arial"/>
          <w:bCs/>
        </w:rPr>
        <w:t>z wyłączeniem dni ustawowo wolnych od pracy.</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7B39"/>
          <w:u w:val="single"/>
        </w:rPr>
      </w:pPr>
      <w:r w:rsidRPr="004A4756">
        <w:rPr>
          <w:rFonts w:asciiTheme="majorHAnsi" w:hAnsiTheme="majorHAnsi" w:cs="Helvetica"/>
          <w:bCs/>
          <w:color w:val="000000"/>
        </w:rPr>
        <w:t xml:space="preserve">Poczta elektroniczna [e-mail]: </w:t>
      </w:r>
      <w:hyperlink r:id="rId9" w:history="1">
        <w:r w:rsidRPr="004A4756">
          <w:rPr>
            <w:rStyle w:val="Hipercze"/>
            <w:rFonts w:asciiTheme="majorHAnsi" w:hAnsiTheme="majorHAnsi"/>
            <w:color w:val="0070C0"/>
          </w:rPr>
          <w:t>przetargi@lomazy.pl</w:t>
        </w:r>
      </w:hyperlink>
      <w:r w:rsidRPr="004A4756">
        <w:rPr>
          <w:rFonts w:asciiTheme="majorHAnsi" w:hAnsiTheme="majorHAnsi"/>
          <w:color w:val="0070C0"/>
        </w:rPr>
        <w:t xml:space="preserve"> </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B050"/>
          <w:u w:val="single"/>
        </w:rPr>
      </w:pPr>
      <w:r w:rsidRPr="004A4756">
        <w:rPr>
          <w:rFonts w:asciiTheme="majorHAnsi" w:hAnsiTheme="majorHAnsi" w:cs="Helvetica"/>
          <w:bCs/>
          <w:color w:val="000000"/>
        </w:rPr>
        <w:t xml:space="preserve">Adresy internetowe [URL]: </w:t>
      </w:r>
      <w:r w:rsidRPr="004A4756">
        <w:rPr>
          <w:rFonts w:asciiTheme="majorHAnsi" w:hAnsiTheme="majorHAnsi" w:cs="Helvetica"/>
          <w:bCs/>
          <w:color w:val="0070C0"/>
          <w:u w:val="single"/>
        </w:rPr>
        <w:t>www.lomazy.pl; www.uglomazy.bip.lubelskie.pl</w:t>
      </w:r>
    </w:p>
    <w:p w:rsidR="00D9784D" w:rsidRPr="004A4756" w:rsidRDefault="00D9784D" w:rsidP="00EB3820">
      <w:pPr>
        <w:widowControl w:val="0"/>
        <w:numPr>
          <w:ilvl w:val="1"/>
          <w:numId w:val="1"/>
        </w:numPr>
        <w:spacing w:line="276" w:lineRule="auto"/>
        <w:ind w:left="567" w:hanging="567"/>
        <w:jc w:val="both"/>
        <w:outlineLvl w:val="3"/>
        <w:rPr>
          <w:rFonts w:asciiTheme="majorHAnsi" w:hAnsiTheme="majorHAnsi" w:cs="Arial"/>
          <w:b/>
          <w:bCs/>
        </w:rPr>
      </w:pPr>
      <w:r w:rsidRPr="004A4756">
        <w:rPr>
          <w:rFonts w:asciiTheme="majorHAnsi" w:hAnsiTheme="majorHAnsi" w:cs="Arial"/>
          <w:b/>
          <w:bCs/>
        </w:rPr>
        <w:t>Podstawa prawna udzielenia zamówienia.</w:t>
      </w:r>
    </w:p>
    <w:p w:rsidR="00D9784D" w:rsidRPr="004A4756" w:rsidRDefault="00D9784D" w:rsidP="00EB3820">
      <w:pPr>
        <w:widowControl w:val="0"/>
        <w:spacing w:line="276" w:lineRule="auto"/>
        <w:ind w:left="567"/>
        <w:jc w:val="both"/>
        <w:outlineLvl w:val="3"/>
        <w:rPr>
          <w:rFonts w:asciiTheme="majorHAnsi" w:hAnsiTheme="majorHAnsi" w:cs="Arial"/>
          <w:bCs/>
        </w:rPr>
      </w:pPr>
      <w:r w:rsidRPr="004A4756">
        <w:rPr>
          <w:rFonts w:asciiTheme="majorHAnsi" w:hAnsiTheme="majorHAnsi" w:cs="Arial"/>
          <w:bCs/>
        </w:rPr>
        <w:t xml:space="preserve">Postępowanie o udzielenie zamówienia publicznego prowadzone jest w trybie przetargu nieograniczonego, na podstawie ustawy z dnia 29 stycznia 2004 r. Prawo zamówień publicznych </w:t>
      </w:r>
      <w:r w:rsidR="003B435A" w:rsidRPr="004A4756">
        <w:rPr>
          <w:rFonts w:asciiTheme="majorHAnsi" w:hAnsiTheme="majorHAnsi" w:cs="Arial"/>
          <w:bCs/>
        </w:rPr>
        <w:t>(t. j. Dz. U. z 201</w:t>
      </w:r>
      <w:r w:rsidR="00775CC4" w:rsidRPr="004A4756">
        <w:rPr>
          <w:rFonts w:asciiTheme="majorHAnsi" w:hAnsiTheme="majorHAnsi" w:cs="Arial"/>
          <w:bCs/>
        </w:rPr>
        <w:t>8</w:t>
      </w:r>
      <w:r w:rsidR="003B435A" w:rsidRPr="004A4756">
        <w:rPr>
          <w:rFonts w:asciiTheme="majorHAnsi" w:hAnsiTheme="majorHAnsi" w:cs="Arial"/>
          <w:bCs/>
        </w:rPr>
        <w:t xml:space="preserve"> r., poz. </w:t>
      </w:r>
      <w:r w:rsidR="00775CC4" w:rsidRPr="004A4756">
        <w:rPr>
          <w:rFonts w:asciiTheme="majorHAnsi" w:hAnsiTheme="majorHAnsi" w:cs="Arial"/>
          <w:bCs/>
        </w:rPr>
        <w:t>1986</w:t>
      </w:r>
      <w:r w:rsidR="004830C2" w:rsidRPr="004A4756">
        <w:rPr>
          <w:rFonts w:asciiTheme="majorHAnsi" w:hAnsiTheme="majorHAnsi" w:cs="Arial"/>
          <w:bCs/>
        </w:rPr>
        <w:t xml:space="preserve"> ze zm.</w:t>
      </w:r>
      <w:r w:rsidR="00775CC4" w:rsidRPr="004A4756">
        <w:rPr>
          <w:rFonts w:asciiTheme="majorHAnsi" w:hAnsiTheme="majorHAnsi" w:cs="Arial"/>
          <w:bCs/>
        </w:rPr>
        <w:t xml:space="preserve">) </w:t>
      </w:r>
      <w:r w:rsidRPr="004A4756">
        <w:rPr>
          <w:rFonts w:asciiTheme="majorHAnsi" w:hAnsiTheme="majorHAnsi" w:cs="Arial"/>
          <w:bCs/>
        </w:rPr>
        <w:t xml:space="preserve">oraz aktów wykonawczych wydanych na jej podstawie. </w:t>
      </w:r>
      <w:r w:rsidRPr="004A4756">
        <w:rPr>
          <w:rFonts w:asciiTheme="majorHAnsi" w:hAnsiTheme="majorHAnsi"/>
        </w:rPr>
        <w:t>W zakresie nieuregulowanym w niniejszej SIWZ zastosowanie mają przepisy ustawy Pzp.</w:t>
      </w:r>
    </w:p>
    <w:p w:rsidR="00D9784D" w:rsidRPr="004A4756" w:rsidRDefault="00D9784D"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4A4756">
        <w:rPr>
          <w:rFonts w:asciiTheme="majorHAnsi" w:eastAsia="MS Mincho" w:hAnsiTheme="majorHAnsi" w:cs="MS Mincho"/>
          <w:b/>
          <w:bCs/>
        </w:rPr>
        <w:t>Wartość zamówienia.</w:t>
      </w:r>
    </w:p>
    <w:p w:rsidR="00D9784D" w:rsidRPr="004A4756" w:rsidRDefault="00D9784D" w:rsidP="00EB3820">
      <w:pPr>
        <w:widowControl w:val="0"/>
        <w:spacing w:line="276" w:lineRule="auto"/>
        <w:ind w:left="567"/>
        <w:jc w:val="both"/>
        <w:outlineLvl w:val="3"/>
        <w:rPr>
          <w:rFonts w:asciiTheme="majorHAnsi" w:eastAsia="MS Mincho" w:hAnsiTheme="majorHAnsi" w:cs="MS Mincho"/>
          <w:bCs/>
        </w:rPr>
      </w:pPr>
      <w:r w:rsidRPr="004A4756">
        <w:rPr>
          <w:rFonts w:asciiTheme="majorHAnsi" w:eastAsia="MS Mincho" w:hAnsiTheme="majorHAnsi" w:cs="MS Mincho"/>
          <w:bCs/>
        </w:rPr>
        <w:t xml:space="preserve">Wartość zamówienia </w:t>
      </w:r>
      <w:r w:rsidR="00D73C4E" w:rsidRPr="004A4756">
        <w:rPr>
          <w:rFonts w:asciiTheme="majorHAnsi" w:eastAsia="MS Mincho" w:hAnsiTheme="majorHAnsi" w:cs="MS Mincho"/>
          <w:bCs/>
          <w:u w:val="single"/>
        </w:rPr>
        <w:t>nie przekracza</w:t>
      </w:r>
      <w:r w:rsidR="00D73C4E" w:rsidRPr="004A4756">
        <w:rPr>
          <w:rFonts w:asciiTheme="majorHAnsi" w:eastAsia="MS Mincho" w:hAnsiTheme="majorHAnsi" w:cs="MS Mincho"/>
          <w:bCs/>
        </w:rPr>
        <w:t xml:space="preserve"> </w:t>
      </w:r>
      <w:r w:rsidRPr="004A4756">
        <w:rPr>
          <w:rFonts w:asciiTheme="majorHAnsi" w:eastAsia="MS Mincho" w:hAnsiTheme="majorHAnsi" w:cs="MS Mincho"/>
          <w:bCs/>
        </w:rPr>
        <w:t xml:space="preserve">kwoty określonej w przepisach wydanych </w:t>
      </w:r>
      <w:r w:rsidRPr="004A4756">
        <w:rPr>
          <w:rFonts w:asciiTheme="majorHAnsi" w:eastAsia="MS Mincho" w:hAnsiTheme="majorHAnsi" w:cs="MS Mincho"/>
          <w:bCs/>
        </w:rPr>
        <w:br/>
        <w:t xml:space="preserve">na podstawie art. 11 ust. 8 ustawy z dnia 29 stycznia 2004 r. Prawo zamówień publicznych w odniesieniu do </w:t>
      </w:r>
      <w:r w:rsidR="004B6924" w:rsidRPr="004A4756">
        <w:rPr>
          <w:rFonts w:asciiTheme="majorHAnsi" w:eastAsia="MS Mincho" w:hAnsiTheme="majorHAnsi" w:cs="MS Mincho"/>
          <w:bCs/>
        </w:rPr>
        <w:t>robót budowlanych</w:t>
      </w:r>
      <w:r w:rsidRPr="004A4756">
        <w:rPr>
          <w:rFonts w:asciiTheme="majorHAnsi" w:eastAsia="MS Mincho" w:hAnsiTheme="majorHAnsi" w:cs="MS Mincho"/>
          <w:bCs/>
        </w:rPr>
        <w:t>.</w:t>
      </w:r>
    </w:p>
    <w:p w:rsidR="00D73C4E" w:rsidRPr="004A4756" w:rsidRDefault="00D73C4E"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4A4756">
        <w:rPr>
          <w:rFonts w:asciiTheme="majorHAnsi" w:eastAsia="MS Mincho" w:hAnsiTheme="majorHAnsi" w:cs="MS Mincho"/>
          <w:b/>
          <w:bCs/>
        </w:rPr>
        <w:t>Słownik.</w:t>
      </w:r>
    </w:p>
    <w:p w:rsidR="00D73C4E" w:rsidRPr="004A4756" w:rsidRDefault="00D73C4E" w:rsidP="00EB3820">
      <w:pPr>
        <w:widowControl w:val="0"/>
        <w:spacing w:line="276" w:lineRule="auto"/>
        <w:ind w:left="567"/>
        <w:jc w:val="both"/>
        <w:outlineLvl w:val="3"/>
        <w:rPr>
          <w:rFonts w:asciiTheme="majorHAnsi" w:eastAsia="MS Mincho" w:hAnsiTheme="majorHAnsi" w:cs="MS Mincho"/>
          <w:bCs/>
        </w:rPr>
      </w:pPr>
      <w:r w:rsidRPr="004A4756">
        <w:rPr>
          <w:rFonts w:asciiTheme="majorHAnsi" w:eastAsia="MS Mincho" w:hAnsiTheme="majorHAnsi" w:cs="MS Mincho"/>
          <w:bCs/>
        </w:rPr>
        <w:t xml:space="preserve">Użyte w niniejszej Specyfikacji istotnych warunków zamówienia (oraz </w:t>
      </w:r>
      <w:r w:rsidRPr="004A4756">
        <w:rPr>
          <w:rFonts w:asciiTheme="majorHAnsi" w:eastAsia="MS Mincho" w:hAnsiTheme="majorHAnsi" w:cs="MS Mincho"/>
          <w:bCs/>
        </w:rPr>
        <w:br/>
        <w:t>w załącznikach) terminy mają następujące znaczenie:</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ustawa</w:t>
      </w:r>
      <w:r w:rsidRPr="004A4756">
        <w:rPr>
          <w:rFonts w:asciiTheme="majorHAnsi" w:eastAsia="MS Mincho" w:hAnsiTheme="majorHAnsi" w:cs="MS Mincho"/>
          <w:bCs/>
          <w:sz w:val="24"/>
          <w:szCs w:val="24"/>
        </w:rPr>
        <w:t xml:space="preserve">” – ustawa z dnia 29 stycznia 2004 r. Prawo zamówień publicznych </w:t>
      </w:r>
      <w:r w:rsidRPr="004A4756">
        <w:rPr>
          <w:rFonts w:asciiTheme="majorHAnsi" w:eastAsia="MS Mincho" w:hAnsiTheme="majorHAnsi" w:cs="MS Mincho"/>
          <w:bCs/>
          <w:sz w:val="24"/>
          <w:szCs w:val="24"/>
        </w:rPr>
        <w:br/>
        <w:t>(t. j. Dz. U. z 201</w:t>
      </w:r>
      <w:r w:rsidR="00775CC4" w:rsidRPr="004A4756">
        <w:rPr>
          <w:rFonts w:asciiTheme="majorHAnsi" w:eastAsia="MS Mincho" w:hAnsiTheme="majorHAnsi" w:cs="MS Mincho"/>
          <w:bCs/>
          <w:sz w:val="24"/>
          <w:szCs w:val="24"/>
        </w:rPr>
        <w:t>8</w:t>
      </w:r>
      <w:r w:rsidRPr="004A4756">
        <w:rPr>
          <w:rFonts w:asciiTheme="majorHAnsi" w:eastAsia="MS Mincho" w:hAnsiTheme="majorHAnsi" w:cs="MS Mincho"/>
          <w:bCs/>
          <w:sz w:val="24"/>
          <w:szCs w:val="24"/>
        </w:rPr>
        <w:t xml:space="preserve"> r., poz. </w:t>
      </w:r>
      <w:r w:rsidR="00775CC4" w:rsidRPr="004A4756">
        <w:rPr>
          <w:rFonts w:asciiTheme="majorHAnsi" w:eastAsia="MS Mincho" w:hAnsiTheme="majorHAnsi" w:cs="MS Mincho"/>
          <w:bCs/>
          <w:sz w:val="24"/>
          <w:szCs w:val="24"/>
        </w:rPr>
        <w:t>1986</w:t>
      </w:r>
      <w:r w:rsidR="004830C2" w:rsidRPr="004A4756">
        <w:rPr>
          <w:rFonts w:asciiTheme="majorHAnsi" w:eastAsia="MS Mincho" w:hAnsiTheme="majorHAnsi" w:cs="MS Mincho"/>
          <w:bCs/>
          <w:sz w:val="24"/>
          <w:szCs w:val="24"/>
        </w:rPr>
        <w:t xml:space="preserve"> ze zm.</w:t>
      </w:r>
      <w:r w:rsidRPr="004A4756">
        <w:rPr>
          <w:rFonts w:asciiTheme="majorHAnsi" w:eastAsia="MS Mincho" w:hAnsiTheme="majorHAnsi" w:cs="MS Mincho"/>
          <w:bCs/>
          <w:sz w:val="24"/>
          <w:szCs w:val="24"/>
        </w:rPr>
        <w:t>),</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SIWZ</w:t>
      </w:r>
      <w:r w:rsidRPr="004A4756">
        <w:rPr>
          <w:rFonts w:asciiTheme="majorHAnsi" w:eastAsia="MS Mincho" w:hAnsiTheme="majorHAnsi" w:cs="MS Mincho"/>
          <w:bCs/>
          <w:sz w:val="24"/>
          <w:szCs w:val="24"/>
        </w:rPr>
        <w:t>” – niniejsza Specyfikacja Istotnych Warunków Zamówienia,</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 xml:space="preserve"> „</w:t>
      </w:r>
      <w:r w:rsidRPr="004A4756">
        <w:rPr>
          <w:rFonts w:asciiTheme="majorHAnsi" w:eastAsia="MS Mincho" w:hAnsiTheme="majorHAnsi" w:cs="MS Mincho"/>
          <w:b/>
          <w:bCs/>
          <w:sz w:val="24"/>
          <w:szCs w:val="24"/>
        </w:rPr>
        <w:t>zamówienie</w:t>
      </w:r>
      <w:r w:rsidRPr="004A4756">
        <w:rPr>
          <w:rFonts w:asciiTheme="majorHAnsi" w:eastAsia="MS Mincho" w:hAnsiTheme="majorHAnsi" w:cs="MS Mincho"/>
          <w:bCs/>
          <w:sz w:val="24"/>
          <w:szCs w:val="24"/>
        </w:rPr>
        <w:t xml:space="preserve">” – zamówienie publiczne, którego przedmiot został opisany </w:t>
      </w:r>
      <w:r w:rsidRPr="004A4756">
        <w:rPr>
          <w:rFonts w:asciiTheme="majorHAnsi" w:eastAsia="MS Mincho" w:hAnsiTheme="majorHAnsi" w:cs="MS Mincho"/>
          <w:bCs/>
          <w:sz w:val="24"/>
          <w:szCs w:val="24"/>
        </w:rPr>
        <w:br/>
        <w:t xml:space="preserve">w Rozdziale </w:t>
      </w:r>
      <w:r w:rsidR="006F1EB4" w:rsidRPr="004A4756">
        <w:rPr>
          <w:rFonts w:asciiTheme="majorHAnsi" w:eastAsia="MS Mincho" w:hAnsiTheme="majorHAnsi" w:cs="MS Mincho"/>
          <w:bCs/>
          <w:sz w:val="24"/>
          <w:szCs w:val="24"/>
        </w:rPr>
        <w:t>4</w:t>
      </w:r>
      <w:r w:rsidRPr="004A4756">
        <w:rPr>
          <w:rFonts w:asciiTheme="majorHAnsi" w:eastAsia="MS Mincho" w:hAnsiTheme="majorHAnsi" w:cs="MS Mincho"/>
          <w:bCs/>
          <w:sz w:val="24"/>
          <w:szCs w:val="24"/>
        </w:rPr>
        <w:t xml:space="preserve"> niniejszej SIWZ,</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postępowanie</w:t>
      </w:r>
      <w:r w:rsidRPr="004A4756">
        <w:rPr>
          <w:rFonts w:asciiTheme="majorHAnsi" w:eastAsia="MS Mincho" w:hAnsiTheme="majorHAnsi" w:cs="MS Mincho"/>
          <w:bCs/>
          <w:sz w:val="24"/>
          <w:szCs w:val="24"/>
        </w:rPr>
        <w:t>” – postępowanie o udzielenie zamówienia publicznego, którego dotyczy niniejsza SIWZ,</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Zamawiający</w:t>
      </w:r>
      <w:r w:rsidRPr="004A4756">
        <w:rPr>
          <w:rFonts w:asciiTheme="majorHAnsi" w:eastAsia="MS Mincho" w:hAnsiTheme="majorHAnsi" w:cs="MS Mincho"/>
          <w:bCs/>
          <w:sz w:val="24"/>
          <w:szCs w:val="24"/>
        </w:rPr>
        <w:t xml:space="preserve">” – </w:t>
      </w:r>
      <w:r w:rsidR="006F1EB4" w:rsidRPr="004A4756">
        <w:rPr>
          <w:rFonts w:asciiTheme="majorHAnsi" w:eastAsia="MS Mincho" w:hAnsiTheme="majorHAnsi" w:cs="MS Mincho"/>
          <w:bCs/>
          <w:sz w:val="24"/>
          <w:szCs w:val="24"/>
        </w:rPr>
        <w:t xml:space="preserve">Gmina </w:t>
      </w:r>
      <w:r w:rsidR="00775CC4" w:rsidRPr="004A4756">
        <w:rPr>
          <w:rFonts w:asciiTheme="majorHAnsi" w:eastAsia="MS Mincho" w:hAnsiTheme="majorHAnsi" w:cs="MS Mincho"/>
          <w:bCs/>
          <w:sz w:val="24"/>
          <w:szCs w:val="24"/>
        </w:rPr>
        <w:t>Łomazy</w:t>
      </w:r>
      <w:r w:rsidRPr="004A4756">
        <w:rPr>
          <w:rFonts w:asciiTheme="majorHAnsi" w:eastAsia="MS Mincho" w:hAnsiTheme="majorHAnsi" w:cs="MS Mincho"/>
          <w:bCs/>
          <w:sz w:val="24"/>
          <w:szCs w:val="24"/>
        </w:rPr>
        <w:t>.</w:t>
      </w:r>
    </w:p>
    <w:p w:rsidR="00D73C4E" w:rsidRPr="004A4756" w:rsidRDefault="00D73C4E" w:rsidP="00EB3820">
      <w:pPr>
        <w:widowControl w:val="0"/>
        <w:numPr>
          <w:ilvl w:val="1"/>
          <w:numId w:val="1"/>
        </w:numPr>
        <w:spacing w:line="276" w:lineRule="auto"/>
        <w:ind w:left="567" w:hanging="567"/>
        <w:jc w:val="both"/>
        <w:outlineLvl w:val="3"/>
        <w:rPr>
          <w:rFonts w:asciiTheme="majorHAnsi" w:hAnsiTheme="majorHAnsi" w:cs="Arial"/>
          <w:bCs/>
        </w:rPr>
      </w:pPr>
      <w:r w:rsidRPr="004A4756">
        <w:rPr>
          <w:rFonts w:asciiTheme="majorHAnsi" w:hAnsiTheme="majorHAnsi" w:cs="Arial"/>
          <w:bCs/>
        </w:rPr>
        <w:t>Wykonawca powinien dokładnie zapoznać się z niniejszą SIWZ i złożyć ofertę zgodnie z jej wymaganiami.</w:t>
      </w:r>
    </w:p>
    <w:p w:rsidR="00510444" w:rsidRPr="004A4756" w:rsidRDefault="00510444" w:rsidP="00510444">
      <w:pPr>
        <w:widowControl w:val="0"/>
        <w:spacing w:line="276" w:lineRule="auto"/>
        <w:ind w:left="567"/>
        <w:jc w:val="both"/>
        <w:outlineLvl w:val="3"/>
        <w:rPr>
          <w:rFonts w:asciiTheme="majorHAnsi" w:hAnsiTheme="majorHAnsi" w:cs="Arial"/>
          <w:bCs/>
        </w:rPr>
      </w:pPr>
    </w:p>
    <w:p w:rsidR="00510444" w:rsidRPr="004A4756" w:rsidRDefault="00510444" w:rsidP="00510444">
      <w:pPr>
        <w:widowControl w:val="0"/>
        <w:spacing w:line="276" w:lineRule="auto"/>
        <w:ind w:left="567"/>
        <w:jc w:val="both"/>
        <w:outlineLvl w:val="3"/>
        <w:rPr>
          <w:rFonts w:asciiTheme="majorHAnsi" w:hAnsiTheme="majorHAnsi" w:cs="Arial"/>
          <w:bCs/>
        </w:rPr>
      </w:pPr>
    </w:p>
    <w:tbl>
      <w:tblPr>
        <w:tblW w:w="9054" w:type="dxa"/>
        <w:jc w:val="center"/>
        <w:tblInd w:w="709" w:type="dxa"/>
        <w:tblBorders>
          <w:bottom w:val="single" w:sz="4" w:space="0" w:color="auto"/>
        </w:tblBorders>
        <w:tblLook w:val="00A0"/>
      </w:tblPr>
      <w:tblGrid>
        <w:gridCol w:w="9054"/>
      </w:tblGrid>
      <w:tr w:rsidR="00D9784D" w:rsidRPr="004A4756" w:rsidTr="00EC0E13">
        <w:trPr>
          <w:jc w:val="center"/>
        </w:trPr>
        <w:tc>
          <w:tcPr>
            <w:tcW w:w="9054" w:type="dxa"/>
            <w:tcBorders>
              <w:bottom w:val="single" w:sz="4" w:space="0" w:color="auto"/>
            </w:tcBorders>
          </w:tcPr>
          <w:p w:rsidR="00D9784D" w:rsidRPr="004A4756" w:rsidRDefault="00D9784D" w:rsidP="00EB3820">
            <w:pPr>
              <w:spacing w:line="276" w:lineRule="auto"/>
              <w:jc w:val="center"/>
              <w:rPr>
                <w:rFonts w:asciiTheme="majorHAnsi" w:hAnsiTheme="majorHAnsi"/>
                <w:sz w:val="26"/>
                <w:szCs w:val="26"/>
              </w:rPr>
            </w:pPr>
            <w:r w:rsidRPr="004A4756">
              <w:rPr>
                <w:rFonts w:asciiTheme="majorHAnsi" w:hAnsiTheme="majorHAnsi"/>
                <w:sz w:val="26"/>
                <w:szCs w:val="26"/>
              </w:rPr>
              <w:t>Rozdział 2</w:t>
            </w:r>
          </w:p>
          <w:p w:rsidR="00D9784D" w:rsidRPr="004A4756" w:rsidRDefault="00D9784D" w:rsidP="00EB3820">
            <w:pPr>
              <w:spacing w:line="276" w:lineRule="auto"/>
              <w:jc w:val="center"/>
              <w:rPr>
                <w:rFonts w:asciiTheme="majorHAnsi" w:hAnsiTheme="majorHAnsi"/>
              </w:rPr>
            </w:pPr>
            <w:r w:rsidRPr="004A4756">
              <w:rPr>
                <w:rFonts w:asciiTheme="majorHAnsi" w:hAnsiTheme="majorHAnsi"/>
                <w:b/>
                <w:sz w:val="26"/>
                <w:szCs w:val="26"/>
              </w:rPr>
              <w:t>OZNACZENIE POSTĘPOWANIA</w:t>
            </w:r>
          </w:p>
        </w:tc>
      </w:tr>
    </w:tbl>
    <w:p w:rsidR="00D9784D" w:rsidRPr="004A4756" w:rsidRDefault="00D9784D" w:rsidP="00EB3820">
      <w:pPr>
        <w:spacing w:line="276" w:lineRule="auto"/>
        <w:rPr>
          <w:rFonts w:asciiTheme="majorHAnsi" w:hAnsiTheme="majorHAnsi"/>
        </w:rPr>
      </w:pPr>
    </w:p>
    <w:p w:rsidR="00D9784D" w:rsidRPr="004A4756"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4A4756">
        <w:rPr>
          <w:rFonts w:asciiTheme="majorHAnsi" w:hAnsiTheme="majorHAnsi" w:cs="Arial"/>
          <w:bCs/>
          <w:sz w:val="24"/>
          <w:szCs w:val="24"/>
        </w:rPr>
        <w:t xml:space="preserve">Postępowanie oznaczone jest znakiem: </w:t>
      </w:r>
      <w:r w:rsidR="004830C2" w:rsidRPr="004A4756">
        <w:rPr>
          <w:rFonts w:asciiTheme="majorHAnsi" w:hAnsiTheme="majorHAnsi"/>
          <w:b/>
          <w:bCs/>
          <w:color w:val="000000"/>
          <w:sz w:val="24"/>
          <w:szCs w:val="24"/>
          <w:shd w:val="clear" w:color="auto" w:fill="FFFFFF"/>
        </w:rPr>
        <w:t>I.271.</w:t>
      </w:r>
      <w:r w:rsidR="00010B9D" w:rsidRPr="004A4756">
        <w:rPr>
          <w:rFonts w:asciiTheme="majorHAnsi" w:hAnsiTheme="majorHAnsi"/>
          <w:b/>
          <w:bCs/>
          <w:color w:val="000000"/>
          <w:sz w:val="24"/>
          <w:szCs w:val="24"/>
          <w:shd w:val="clear" w:color="auto" w:fill="FFFFFF"/>
        </w:rPr>
        <w:t>3</w:t>
      </w:r>
      <w:r w:rsidR="004830C2" w:rsidRPr="004A4756">
        <w:rPr>
          <w:rFonts w:asciiTheme="majorHAnsi" w:hAnsiTheme="majorHAnsi"/>
          <w:b/>
          <w:bCs/>
          <w:color w:val="000000"/>
          <w:sz w:val="24"/>
          <w:szCs w:val="24"/>
          <w:shd w:val="clear" w:color="auto" w:fill="FFFFFF"/>
        </w:rPr>
        <w:t>.</w:t>
      </w:r>
      <w:r w:rsidR="001D392E">
        <w:rPr>
          <w:rFonts w:asciiTheme="majorHAnsi" w:hAnsiTheme="majorHAnsi"/>
          <w:b/>
          <w:bCs/>
          <w:color w:val="000000"/>
          <w:sz w:val="24"/>
          <w:szCs w:val="24"/>
          <w:shd w:val="clear" w:color="auto" w:fill="FFFFFF"/>
        </w:rPr>
        <w:t>1.</w:t>
      </w:r>
      <w:r w:rsidR="004830C2" w:rsidRPr="004A4756">
        <w:rPr>
          <w:rFonts w:asciiTheme="majorHAnsi" w:hAnsiTheme="majorHAnsi"/>
          <w:b/>
          <w:bCs/>
          <w:color w:val="000000"/>
          <w:sz w:val="24"/>
          <w:szCs w:val="24"/>
          <w:shd w:val="clear" w:color="auto" w:fill="FFFFFF"/>
        </w:rPr>
        <w:t>201</w:t>
      </w:r>
      <w:r w:rsidR="00010B9D" w:rsidRPr="004A4756">
        <w:rPr>
          <w:rFonts w:asciiTheme="majorHAnsi" w:hAnsiTheme="majorHAnsi"/>
          <w:b/>
          <w:bCs/>
          <w:color w:val="000000"/>
          <w:sz w:val="24"/>
          <w:szCs w:val="24"/>
          <w:shd w:val="clear" w:color="auto" w:fill="FFFFFF"/>
        </w:rPr>
        <w:t>9</w:t>
      </w:r>
      <w:r w:rsidR="004830C2" w:rsidRPr="004A4756">
        <w:rPr>
          <w:rFonts w:asciiTheme="majorHAnsi" w:hAnsiTheme="majorHAnsi"/>
          <w:b/>
          <w:bCs/>
          <w:color w:val="000000"/>
          <w:sz w:val="24"/>
          <w:szCs w:val="24"/>
          <w:shd w:val="clear" w:color="auto" w:fill="FFFFFF"/>
        </w:rPr>
        <w:t>.GK</w:t>
      </w:r>
      <w:r w:rsidR="00775CC4" w:rsidRPr="004A4756">
        <w:rPr>
          <w:rFonts w:asciiTheme="majorHAnsi" w:hAnsiTheme="majorHAnsi"/>
          <w:bCs/>
          <w:color w:val="000000"/>
          <w:sz w:val="24"/>
          <w:szCs w:val="24"/>
          <w:shd w:val="clear" w:color="auto" w:fill="FFFFFF"/>
        </w:rPr>
        <w:t>.</w:t>
      </w:r>
    </w:p>
    <w:p w:rsidR="00D9784D" w:rsidRPr="004A4756"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4A4756">
        <w:rPr>
          <w:rFonts w:asciiTheme="majorHAnsi" w:hAnsiTheme="majorHAnsi" w:cs="Arial"/>
          <w:bCs/>
          <w:sz w:val="24"/>
          <w:szCs w:val="24"/>
        </w:rPr>
        <w:t xml:space="preserve">Wykonawcy powinni we wszelkich kontaktach z Zamawiającym powoływać się </w:t>
      </w:r>
    </w:p>
    <w:p w:rsidR="00D9784D" w:rsidRPr="004A4756" w:rsidRDefault="00D9784D" w:rsidP="00EB3820">
      <w:pPr>
        <w:widowControl w:val="0"/>
        <w:spacing w:line="276" w:lineRule="auto"/>
        <w:ind w:left="567"/>
        <w:jc w:val="both"/>
        <w:outlineLvl w:val="3"/>
        <w:rPr>
          <w:rFonts w:asciiTheme="majorHAnsi" w:hAnsiTheme="majorHAnsi" w:cs="Arial"/>
          <w:bCs/>
        </w:rPr>
      </w:pPr>
      <w:r w:rsidRPr="004A4756">
        <w:rPr>
          <w:rFonts w:asciiTheme="majorHAnsi" w:hAnsiTheme="majorHAnsi" w:cs="Arial"/>
          <w:bCs/>
        </w:rPr>
        <w:t>na wyżej podane oznaczenie.</w:t>
      </w:r>
    </w:p>
    <w:tbl>
      <w:tblPr>
        <w:tblW w:w="0" w:type="auto"/>
        <w:jc w:val="center"/>
        <w:tblBorders>
          <w:bottom w:val="single" w:sz="4" w:space="0" w:color="auto"/>
        </w:tblBorders>
        <w:tblLook w:val="00A0"/>
      </w:tblPr>
      <w:tblGrid>
        <w:gridCol w:w="9054"/>
      </w:tblGrid>
      <w:tr w:rsidR="00D9784D" w:rsidRPr="004A4756" w:rsidTr="00C34DB9">
        <w:trPr>
          <w:jc w:val="center"/>
        </w:trPr>
        <w:tc>
          <w:tcPr>
            <w:tcW w:w="9054" w:type="dxa"/>
            <w:tcBorders>
              <w:bottom w:val="single" w:sz="4" w:space="0" w:color="auto"/>
            </w:tcBorders>
          </w:tcPr>
          <w:p w:rsidR="00983FB8" w:rsidRDefault="00983FB8" w:rsidP="00EB3820">
            <w:pPr>
              <w:spacing w:line="276" w:lineRule="auto"/>
              <w:jc w:val="center"/>
              <w:rPr>
                <w:rFonts w:asciiTheme="majorHAnsi" w:hAnsiTheme="majorHAnsi"/>
                <w:sz w:val="26"/>
                <w:szCs w:val="26"/>
              </w:rPr>
            </w:pPr>
          </w:p>
          <w:p w:rsidR="00D9784D" w:rsidRPr="004A4756" w:rsidRDefault="00D9784D" w:rsidP="00EB3820">
            <w:pPr>
              <w:spacing w:line="276" w:lineRule="auto"/>
              <w:jc w:val="center"/>
              <w:rPr>
                <w:rFonts w:asciiTheme="majorHAnsi" w:hAnsiTheme="majorHAnsi"/>
                <w:sz w:val="26"/>
                <w:szCs w:val="26"/>
              </w:rPr>
            </w:pPr>
            <w:r w:rsidRPr="004A4756">
              <w:rPr>
                <w:rFonts w:asciiTheme="majorHAnsi" w:hAnsiTheme="majorHAnsi"/>
                <w:sz w:val="26"/>
                <w:szCs w:val="26"/>
              </w:rPr>
              <w:lastRenderedPageBreak/>
              <w:t>Rozdział 3</w:t>
            </w:r>
          </w:p>
          <w:p w:rsidR="00D9784D" w:rsidRPr="004A4756" w:rsidRDefault="00D9784D" w:rsidP="00EB3820">
            <w:pPr>
              <w:spacing w:line="276" w:lineRule="auto"/>
              <w:jc w:val="center"/>
              <w:rPr>
                <w:rFonts w:asciiTheme="majorHAnsi" w:hAnsiTheme="majorHAnsi"/>
              </w:rPr>
            </w:pPr>
            <w:r w:rsidRPr="004A4756">
              <w:rPr>
                <w:rFonts w:asciiTheme="majorHAnsi" w:hAnsiTheme="majorHAnsi"/>
                <w:b/>
                <w:sz w:val="26"/>
                <w:szCs w:val="26"/>
              </w:rPr>
              <w:t>ŹRÓDŁA FINANSOWANIA</w:t>
            </w:r>
          </w:p>
        </w:tc>
      </w:tr>
    </w:tbl>
    <w:p w:rsidR="00D9784D" w:rsidRPr="004A4756" w:rsidRDefault="00D9784D" w:rsidP="00EB3820">
      <w:pPr>
        <w:spacing w:line="276" w:lineRule="auto"/>
        <w:rPr>
          <w:rFonts w:asciiTheme="majorHAnsi" w:hAnsiTheme="majorHAnsi"/>
        </w:rPr>
      </w:pPr>
    </w:p>
    <w:p w:rsidR="00775CC4" w:rsidRPr="004A4756" w:rsidRDefault="00775CC4" w:rsidP="00775CC4">
      <w:pPr>
        <w:pStyle w:val="Kolorowalistaakcent11"/>
        <w:autoSpaceDE w:val="0"/>
        <w:autoSpaceDN w:val="0"/>
        <w:adjustRightInd w:val="0"/>
        <w:spacing w:line="276" w:lineRule="auto"/>
        <w:ind w:left="0"/>
        <w:rPr>
          <w:rFonts w:asciiTheme="majorHAnsi" w:hAnsiTheme="majorHAnsi" w:cs="Helvetica"/>
          <w:b/>
          <w:bCs/>
          <w:sz w:val="24"/>
          <w:szCs w:val="24"/>
        </w:rPr>
      </w:pPr>
      <w:r w:rsidRPr="004A4756">
        <w:rPr>
          <w:rFonts w:asciiTheme="majorHAnsi" w:hAnsiTheme="majorHAnsi" w:cs="Arial"/>
          <w:b/>
          <w:bCs/>
          <w:sz w:val="24"/>
          <w:szCs w:val="24"/>
        </w:rPr>
        <w:t xml:space="preserve">Zamawiający informuje, iż zamówienie realizowane jest w ramach </w:t>
      </w:r>
      <w:r w:rsidR="004A4756" w:rsidRPr="004A4756">
        <w:rPr>
          <w:rFonts w:asciiTheme="majorHAnsi" w:hAnsiTheme="majorHAnsi" w:cs="Arial"/>
          <w:b/>
          <w:bCs/>
          <w:sz w:val="24"/>
          <w:szCs w:val="24"/>
        </w:rPr>
        <w:t>Programu rozwoju gminnej i powiatowej infrastruktury drogowej na lata 2016-2019</w:t>
      </w:r>
    </w:p>
    <w:tbl>
      <w:tblPr>
        <w:tblW w:w="0" w:type="auto"/>
        <w:jc w:val="center"/>
        <w:tblBorders>
          <w:bottom w:val="single" w:sz="4" w:space="0" w:color="auto"/>
        </w:tblBorders>
        <w:tblLook w:val="00A0"/>
      </w:tblPr>
      <w:tblGrid>
        <w:gridCol w:w="9060"/>
      </w:tblGrid>
      <w:tr w:rsidR="00D9784D" w:rsidRPr="004A4756" w:rsidTr="00BF14AE">
        <w:trPr>
          <w:jc w:val="center"/>
        </w:trPr>
        <w:tc>
          <w:tcPr>
            <w:tcW w:w="9060" w:type="dxa"/>
            <w:tcBorders>
              <w:bottom w:val="single" w:sz="4" w:space="0" w:color="auto"/>
            </w:tcBorders>
          </w:tcPr>
          <w:p w:rsidR="00983FB8" w:rsidRDefault="00983FB8" w:rsidP="00983FB8">
            <w:pPr>
              <w:tabs>
                <w:tab w:val="left" w:pos="3790"/>
                <w:tab w:val="center" w:pos="4422"/>
              </w:tabs>
              <w:suppressAutoHyphens/>
              <w:spacing w:line="276" w:lineRule="auto"/>
              <w:contextualSpacing/>
              <w:textAlignment w:val="baseline"/>
              <w:rPr>
                <w:rFonts w:asciiTheme="majorHAnsi" w:hAnsiTheme="majorHAnsi"/>
                <w:b/>
              </w:rPr>
            </w:pPr>
            <w:r>
              <w:rPr>
                <w:rFonts w:asciiTheme="majorHAnsi" w:hAnsiTheme="majorHAnsi"/>
                <w:b/>
              </w:rPr>
              <w:tab/>
            </w:r>
          </w:p>
          <w:p w:rsidR="00D9784D" w:rsidRPr="004A4756" w:rsidRDefault="00983FB8" w:rsidP="00983FB8">
            <w:pPr>
              <w:tabs>
                <w:tab w:val="left" w:pos="3790"/>
                <w:tab w:val="center" w:pos="4422"/>
              </w:tabs>
              <w:suppressAutoHyphens/>
              <w:spacing w:line="276" w:lineRule="auto"/>
              <w:contextualSpacing/>
              <w:textAlignment w:val="baseline"/>
              <w:rPr>
                <w:rFonts w:asciiTheme="majorHAnsi" w:hAnsiTheme="majorHAnsi"/>
                <w:sz w:val="26"/>
                <w:szCs w:val="26"/>
              </w:rPr>
            </w:pPr>
            <w:r>
              <w:rPr>
                <w:rFonts w:asciiTheme="majorHAnsi" w:hAnsiTheme="majorHAnsi"/>
                <w:b/>
              </w:rPr>
              <w:tab/>
            </w:r>
            <w:r w:rsidR="00D9784D" w:rsidRPr="004A4756">
              <w:rPr>
                <w:rFonts w:asciiTheme="majorHAnsi" w:hAnsiTheme="majorHAnsi"/>
                <w:b/>
              </w:rPr>
              <w:br w:type="page"/>
            </w:r>
            <w:r w:rsidR="00D9784D" w:rsidRPr="004A4756">
              <w:rPr>
                <w:rFonts w:asciiTheme="majorHAnsi" w:hAnsiTheme="majorHAnsi"/>
                <w:sz w:val="26"/>
                <w:szCs w:val="26"/>
              </w:rPr>
              <w:t>Rozdział 4</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PRZEDMIOTU ZAMÓWIENIA</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1E4545" w:rsidRPr="004A4756" w:rsidRDefault="001E4545" w:rsidP="001B0F30">
      <w:pPr>
        <w:pStyle w:val="Kolorowalistaakcent11"/>
        <w:numPr>
          <w:ilvl w:val="0"/>
          <w:numId w:val="5"/>
        </w:numPr>
        <w:suppressAutoHyphens/>
        <w:spacing w:before="0" w:after="0" w:line="276" w:lineRule="auto"/>
        <w:rPr>
          <w:rFonts w:asciiTheme="majorHAnsi" w:hAnsiTheme="majorHAnsi" w:cs="Arial"/>
          <w:bCs/>
          <w:vanish/>
          <w:sz w:val="24"/>
          <w:szCs w:val="24"/>
        </w:rPr>
      </w:pPr>
    </w:p>
    <w:p w:rsidR="001E4545" w:rsidRPr="004A4756" w:rsidRDefault="001E4545" w:rsidP="001B0F30">
      <w:pPr>
        <w:pStyle w:val="Kolorowalistaakcent11"/>
        <w:numPr>
          <w:ilvl w:val="0"/>
          <w:numId w:val="5"/>
        </w:numPr>
        <w:suppressAutoHyphens/>
        <w:spacing w:before="0" w:after="0" w:line="276" w:lineRule="auto"/>
        <w:rPr>
          <w:rFonts w:asciiTheme="majorHAnsi" w:hAnsiTheme="majorHAnsi" w:cs="Arial"/>
          <w:bCs/>
          <w:vanish/>
          <w:sz w:val="24"/>
          <w:szCs w:val="24"/>
        </w:rPr>
      </w:pPr>
    </w:p>
    <w:p w:rsidR="00010B9D" w:rsidRPr="004A4756" w:rsidRDefault="00010B9D" w:rsidP="00010B9D">
      <w:pPr>
        <w:jc w:val="both"/>
        <w:rPr>
          <w:rFonts w:asciiTheme="majorHAnsi" w:hAnsiTheme="majorHAnsi" w:cs="Arial"/>
          <w:bCs/>
          <w:color w:val="000000" w:themeColor="text1"/>
          <w:lang w:eastAsia="ar-SA"/>
        </w:rPr>
      </w:pPr>
      <w:r w:rsidRPr="004A4756">
        <w:rPr>
          <w:rFonts w:asciiTheme="majorHAnsi" w:hAnsiTheme="majorHAnsi" w:cs="Arial"/>
          <w:color w:val="000000" w:themeColor="text1"/>
          <w:lang w:eastAsia="ar-SA"/>
        </w:rPr>
        <w:t xml:space="preserve">4.1 Przedmiotem zamówienia jest </w:t>
      </w:r>
      <w:r w:rsidRPr="004A4756">
        <w:rPr>
          <w:rFonts w:asciiTheme="majorHAnsi" w:hAnsiTheme="majorHAnsi" w:cs="Arial"/>
          <w:b/>
          <w:bCs/>
          <w:color w:val="000000" w:themeColor="text1"/>
          <w:lang w:eastAsia="ar-SA"/>
        </w:rPr>
        <w:t>Przebudowa drogi gminnej nr 101326L w miejscowości Dubów</w:t>
      </w:r>
    </w:p>
    <w:p w:rsidR="00010B9D" w:rsidRPr="004A4756" w:rsidRDefault="00010B9D" w:rsidP="00010B9D">
      <w:pPr>
        <w:rPr>
          <w:rFonts w:asciiTheme="majorHAnsi" w:hAnsiTheme="majorHAnsi" w:cs="Arial"/>
        </w:rPr>
      </w:pPr>
      <w:r w:rsidRPr="004A4756">
        <w:rPr>
          <w:rFonts w:asciiTheme="majorHAnsi" w:hAnsiTheme="majorHAnsi" w:cs="Arial"/>
        </w:rPr>
        <w:t xml:space="preserve">Parametry techniczno-użytkowe ulicy.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klasa drogi: L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kategoria ruchu: KR2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prędkość projektowa: 40 km/h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szerokość pasa ruchu: 2,75 m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szerokość jezdni: 5,50 m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pochylenie poprzeczne jezdni na odcinku prostym: 2%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szerokość poboczy: 0,75 m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pochylenie poprzeczne poboczy: 8% </w:t>
      </w:r>
    </w:p>
    <w:p w:rsidR="00010B9D" w:rsidRPr="004A4756" w:rsidRDefault="00010B9D" w:rsidP="00010B9D">
      <w:pPr>
        <w:pStyle w:val="Akapitzlist"/>
        <w:ind w:left="360"/>
        <w:rPr>
          <w:rFonts w:asciiTheme="majorHAnsi" w:hAnsiTheme="majorHAnsi" w:cs="Arial"/>
          <w:sz w:val="24"/>
          <w:szCs w:val="24"/>
        </w:rPr>
      </w:pP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Zaprojektowano następującą konstrukcję drogi: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4cm – warstwa ścieralna z betonu asfaltowego AC11S 50/70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5cm – warstwa wiążąca z betonu asfaltowego AC16W 50/70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25cm – podbudowa zasadnicza z kruszywa łamanego 0/31,5 stabilizowanego mechanicznie </w:t>
      </w:r>
    </w:p>
    <w:p w:rsidR="00A07802" w:rsidRPr="004A4756" w:rsidRDefault="00010B9D" w:rsidP="00010B9D">
      <w:pPr>
        <w:pStyle w:val="Akapitzlist"/>
        <w:suppressAutoHyphens/>
        <w:spacing w:line="276" w:lineRule="auto"/>
        <w:ind w:left="360"/>
        <w:rPr>
          <w:rFonts w:asciiTheme="majorHAnsi" w:hAnsiTheme="majorHAnsi" w:cs="Arial"/>
          <w:sz w:val="24"/>
          <w:szCs w:val="24"/>
        </w:rPr>
      </w:pPr>
      <w:r w:rsidRPr="004A4756">
        <w:rPr>
          <w:rFonts w:asciiTheme="majorHAnsi" w:hAnsiTheme="majorHAnsi" w:cs="Arial"/>
          <w:sz w:val="24"/>
          <w:szCs w:val="24"/>
        </w:rPr>
        <w:t xml:space="preserve">• 25cm – podbudowa pomocnicza z kruszywa stabilizowanego cementem o Rm=2,5 </w:t>
      </w:r>
      <w:proofErr w:type="spellStart"/>
      <w:r w:rsidRPr="004A4756">
        <w:rPr>
          <w:rFonts w:asciiTheme="majorHAnsi" w:hAnsiTheme="majorHAnsi" w:cs="Arial"/>
          <w:sz w:val="24"/>
          <w:szCs w:val="24"/>
        </w:rPr>
        <w:t>MPa</w:t>
      </w:r>
      <w:proofErr w:type="spellEnd"/>
    </w:p>
    <w:p w:rsidR="00010B9D" w:rsidRPr="004A4756" w:rsidRDefault="00010B9D" w:rsidP="00010B9D">
      <w:pPr>
        <w:pStyle w:val="Akapitzlist"/>
        <w:suppressAutoHyphens/>
        <w:spacing w:line="276" w:lineRule="auto"/>
        <w:ind w:left="360"/>
        <w:rPr>
          <w:rFonts w:asciiTheme="majorHAnsi" w:hAnsiTheme="majorHAnsi" w:cs="Calibri"/>
          <w:b/>
          <w:color w:val="000000" w:themeColor="text1"/>
          <w:sz w:val="10"/>
          <w:szCs w:val="10"/>
          <w:lang w:eastAsia="ar-SA"/>
        </w:rPr>
      </w:pPr>
    </w:p>
    <w:p w:rsidR="001E4545" w:rsidRPr="004A4756" w:rsidRDefault="001E4545" w:rsidP="00010B9D">
      <w:pPr>
        <w:pStyle w:val="Standard"/>
        <w:spacing w:line="276" w:lineRule="auto"/>
        <w:jc w:val="both"/>
        <w:rPr>
          <w:rFonts w:asciiTheme="majorHAnsi" w:hAnsiTheme="majorHAnsi"/>
          <w:lang w:val="pl-PL"/>
        </w:rPr>
      </w:pPr>
      <w:r w:rsidRPr="004A4756">
        <w:rPr>
          <w:rFonts w:asciiTheme="majorHAnsi" w:hAnsiTheme="majorHAnsi" w:cs="Calibri"/>
          <w:color w:val="000000" w:themeColor="text1"/>
          <w:lang w:val="pl-PL" w:eastAsia="ar-SA"/>
        </w:rPr>
        <w:t xml:space="preserve">Szczegółowe warunki realizacji Umowy i jej zakres przedmiotowy, w tym zakres robót określa </w:t>
      </w:r>
      <w:r w:rsidR="00010B9D" w:rsidRPr="004A4756">
        <w:rPr>
          <w:rFonts w:asciiTheme="majorHAnsi" w:hAnsiTheme="majorHAnsi" w:cs="Calibri"/>
          <w:color w:val="000000" w:themeColor="text1"/>
          <w:lang w:val="pl-PL" w:eastAsia="ar-SA"/>
        </w:rPr>
        <w:t>dokumentacja techniczna</w:t>
      </w:r>
      <w:r w:rsidRPr="004A4756">
        <w:rPr>
          <w:rFonts w:asciiTheme="majorHAnsi" w:hAnsiTheme="majorHAnsi" w:cs="Calibri"/>
          <w:color w:val="000000" w:themeColor="text1"/>
          <w:lang w:val="pl-PL" w:eastAsia="ar-SA"/>
        </w:rPr>
        <w:t xml:space="preserve"> – </w:t>
      </w:r>
      <w:r w:rsidRPr="004A4756">
        <w:rPr>
          <w:rFonts w:asciiTheme="majorHAnsi" w:hAnsiTheme="majorHAnsi" w:cs="Calibri"/>
          <w:b/>
          <w:color w:val="000000" w:themeColor="text1"/>
          <w:lang w:val="pl-PL" w:eastAsia="ar-SA"/>
        </w:rPr>
        <w:t>Załącznik Nr 1 do SIWZ.</w:t>
      </w:r>
    </w:p>
    <w:p w:rsidR="001E4545" w:rsidRPr="004A4756" w:rsidRDefault="00010B9D" w:rsidP="00010B9D">
      <w:pPr>
        <w:autoSpaceDE w:val="0"/>
        <w:autoSpaceDN w:val="0"/>
        <w:adjustRightInd w:val="0"/>
        <w:spacing w:line="276" w:lineRule="auto"/>
        <w:rPr>
          <w:rFonts w:asciiTheme="majorHAnsi" w:hAnsiTheme="majorHAnsi" w:cs="Helvetica"/>
          <w:bCs/>
          <w:color w:val="000000" w:themeColor="text1"/>
        </w:rPr>
      </w:pPr>
      <w:r w:rsidRPr="004A4756">
        <w:rPr>
          <w:rFonts w:asciiTheme="majorHAnsi" w:hAnsiTheme="majorHAnsi" w:cs="Helvetica"/>
          <w:b/>
          <w:bCs/>
          <w:color w:val="000000" w:themeColor="text1"/>
        </w:rPr>
        <w:t xml:space="preserve">4.2 </w:t>
      </w:r>
      <w:r w:rsidR="001E4545" w:rsidRPr="004A4756">
        <w:rPr>
          <w:rFonts w:asciiTheme="majorHAnsi" w:hAnsiTheme="majorHAnsi" w:cs="Helvetica"/>
          <w:b/>
          <w:bCs/>
          <w:color w:val="000000" w:themeColor="text1"/>
        </w:rPr>
        <w:t>Rozwiązania równoważne.</w:t>
      </w:r>
    </w:p>
    <w:p w:rsidR="001E4545" w:rsidRPr="004A4756" w:rsidRDefault="001E4545" w:rsidP="001E4545">
      <w:pPr>
        <w:pStyle w:val="Akapitzlist"/>
        <w:suppressAutoHyphens/>
        <w:spacing w:line="276" w:lineRule="auto"/>
        <w:ind w:left="567"/>
        <w:rPr>
          <w:rFonts w:asciiTheme="majorHAnsi" w:eastAsia="Times New Roman" w:hAnsiTheme="majorHAnsi" w:cs="Calibri"/>
          <w:color w:val="000000" w:themeColor="text1"/>
          <w:sz w:val="24"/>
          <w:szCs w:val="24"/>
          <w:lang w:eastAsia="ar-SA"/>
        </w:rPr>
      </w:pPr>
      <w:r w:rsidRPr="004A4756">
        <w:rPr>
          <w:rFonts w:asciiTheme="majorHAnsi" w:eastAsia="Times New Roman" w:hAnsiTheme="majorHAnsi" w:cs="Calibri"/>
          <w:color w:val="000000" w:themeColor="text1"/>
          <w:sz w:val="24"/>
          <w:szCs w:val="24"/>
          <w:lang w:eastAsia="ar-SA"/>
        </w:rPr>
        <w:t xml:space="preserve">Jeżeli w programie funkcjonalno – użytkowym podane są nazwy (znaki towarowe), to mają charakter przykładowy, a ich wskazanie ma na celu określenie oczekiwanego standardu, przy czym Zamawiający dopuszcza składanie ofert równoważnych.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rsidR="001E4545" w:rsidRPr="004A4756" w:rsidRDefault="001E4545" w:rsidP="001E4545">
      <w:pPr>
        <w:pStyle w:val="Akapitzlist"/>
        <w:autoSpaceDE w:val="0"/>
        <w:autoSpaceDN w:val="0"/>
        <w:adjustRightInd w:val="0"/>
        <w:spacing w:after="0" w:line="276" w:lineRule="auto"/>
        <w:ind w:left="567"/>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w:t>
      </w:r>
      <w:r w:rsidR="00975A6A">
        <w:rPr>
          <w:rFonts w:asciiTheme="majorHAnsi" w:hAnsiTheme="majorHAnsi" w:cs="Helvetica"/>
          <w:bCs/>
          <w:color w:val="000000"/>
          <w:sz w:val="24"/>
          <w:szCs w:val="24"/>
        </w:rPr>
        <w:t>dokumentację techniczną</w:t>
      </w:r>
      <w:r w:rsidRPr="004A4756">
        <w:rPr>
          <w:rFonts w:asciiTheme="majorHAnsi" w:hAnsiTheme="majorHAnsi" w:cs="Helvetica"/>
          <w:bCs/>
          <w:color w:val="000000"/>
          <w:sz w:val="24"/>
          <w:szCs w:val="24"/>
        </w:rPr>
        <w:t xml:space="preserve"> powinien założyć, że każdemu odniesieniu o którym </w:t>
      </w:r>
      <w:r w:rsidRPr="004A4756">
        <w:rPr>
          <w:rFonts w:asciiTheme="majorHAnsi" w:hAnsiTheme="majorHAnsi" w:cs="Helvetica"/>
          <w:bCs/>
          <w:color w:val="000000"/>
          <w:sz w:val="24"/>
          <w:szCs w:val="24"/>
        </w:rPr>
        <w:lastRenderedPageBreak/>
        <w:t xml:space="preserve">mowa w art. 30 ust. 1 pkt 2 i ust. 3 pzp użytemu w dokumentacji projektowej towarzyszy wyraz </w:t>
      </w:r>
      <w:r w:rsidRPr="004A4756">
        <w:rPr>
          <w:rFonts w:asciiTheme="majorHAnsi" w:hAnsiTheme="majorHAnsi" w:cs="Helvetica"/>
          <w:bCs/>
          <w:i/>
          <w:color w:val="000000"/>
          <w:sz w:val="24"/>
          <w:szCs w:val="24"/>
        </w:rPr>
        <w:t>„lub równoważne".</w:t>
      </w:r>
    </w:p>
    <w:p w:rsidR="001E4545" w:rsidRPr="004A4756" w:rsidRDefault="001E4545" w:rsidP="001E4545">
      <w:pPr>
        <w:pStyle w:val="Akapitzlist"/>
        <w:autoSpaceDE w:val="0"/>
        <w:autoSpaceDN w:val="0"/>
        <w:adjustRightInd w:val="0"/>
        <w:spacing w:after="0" w:line="276" w:lineRule="auto"/>
        <w:ind w:left="567"/>
        <w:rPr>
          <w:rFonts w:asciiTheme="majorHAnsi" w:hAnsiTheme="majorHAnsi" w:cs="Helvetica"/>
          <w:bCs/>
          <w:color w:val="000000"/>
          <w:sz w:val="24"/>
          <w:szCs w:val="24"/>
        </w:rPr>
      </w:pPr>
      <w:r w:rsidRPr="004A4756">
        <w:rPr>
          <w:rFonts w:asciiTheme="majorHAnsi" w:hAnsiTheme="majorHAnsi" w:cs="Helvetica"/>
          <w:bCs/>
          <w:color w:val="000000"/>
          <w:sz w:val="24"/>
          <w:szCs w:val="24"/>
        </w:rPr>
        <w:t>Użycie w SIWZ lub załącznikach oznakowanie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E4545" w:rsidRPr="004A4756" w:rsidRDefault="001E4545" w:rsidP="001E4545">
      <w:pPr>
        <w:pStyle w:val="Akapitzlist"/>
        <w:autoSpaceDE w:val="0"/>
        <w:autoSpaceDN w:val="0"/>
        <w:adjustRightInd w:val="0"/>
        <w:spacing w:after="0" w:line="276" w:lineRule="auto"/>
        <w:ind w:left="567"/>
        <w:rPr>
          <w:rFonts w:asciiTheme="majorHAnsi" w:hAnsiTheme="majorHAnsi" w:cs="Helvetica"/>
          <w:bCs/>
          <w:color w:val="000000"/>
          <w:sz w:val="24"/>
          <w:szCs w:val="24"/>
        </w:rPr>
      </w:pPr>
      <w:r w:rsidRPr="004A4756">
        <w:rPr>
          <w:rFonts w:asciiTheme="majorHAnsi" w:hAnsiTheme="majorHAnsi"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E4545" w:rsidRPr="004A4756" w:rsidRDefault="00010B9D" w:rsidP="00010B9D">
      <w:pPr>
        <w:autoSpaceDE w:val="0"/>
        <w:autoSpaceDN w:val="0"/>
        <w:adjustRightInd w:val="0"/>
        <w:spacing w:line="276" w:lineRule="auto"/>
        <w:rPr>
          <w:rFonts w:asciiTheme="majorHAnsi" w:hAnsiTheme="majorHAnsi" w:cs="Helvetica"/>
          <w:bCs/>
          <w:color w:val="000000" w:themeColor="text1"/>
        </w:rPr>
      </w:pPr>
      <w:r w:rsidRPr="004A4756">
        <w:rPr>
          <w:rFonts w:asciiTheme="majorHAnsi" w:hAnsiTheme="majorHAnsi" w:cs="Helvetica"/>
          <w:b/>
          <w:bCs/>
          <w:color w:val="000000" w:themeColor="text1"/>
        </w:rPr>
        <w:t xml:space="preserve">4.3 </w:t>
      </w:r>
      <w:r w:rsidR="001E4545" w:rsidRPr="004A4756">
        <w:rPr>
          <w:rFonts w:asciiTheme="majorHAnsi" w:hAnsiTheme="majorHAnsi" w:cs="Helvetica"/>
          <w:b/>
          <w:bCs/>
          <w:color w:val="000000" w:themeColor="text1"/>
        </w:rPr>
        <w:t>Minimalne okresy gwarancji:</w:t>
      </w:r>
    </w:p>
    <w:p w:rsidR="001E4545" w:rsidRPr="004A4756" w:rsidRDefault="001E4545" w:rsidP="001B0F30">
      <w:pPr>
        <w:pStyle w:val="Akapitzlist"/>
        <w:numPr>
          <w:ilvl w:val="0"/>
          <w:numId w:val="36"/>
        </w:numPr>
        <w:autoSpaceDE w:val="0"/>
        <w:autoSpaceDN w:val="0"/>
        <w:adjustRightInd w:val="0"/>
        <w:spacing w:line="276" w:lineRule="auto"/>
        <w:ind w:left="851" w:hanging="284"/>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t>Na roboty budowlan</w:t>
      </w:r>
      <w:r w:rsidR="00975A6A">
        <w:rPr>
          <w:rFonts w:asciiTheme="majorHAnsi" w:hAnsiTheme="majorHAnsi" w:cs="Helvetica"/>
          <w:bCs/>
          <w:color w:val="000000" w:themeColor="text1"/>
          <w:sz w:val="24"/>
          <w:szCs w:val="24"/>
        </w:rPr>
        <w:t>e</w:t>
      </w:r>
      <w:r w:rsidRPr="004A4756">
        <w:rPr>
          <w:rFonts w:asciiTheme="majorHAnsi" w:hAnsiTheme="majorHAnsi" w:cs="Helvetica"/>
          <w:bCs/>
          <w:color w:val="000000" w:themeColor="text1"/>
          <w:sz w:val="24"/>
          <w:szCs w:val="24"/>
        </w:rPr>
        <w:t xml:space="preserve"> Wykonawca udziela gwarancji na okres minimum 36 miesięcy od daty podpisania przez Strony protokołu odbioru końcowego inwestycji.</w:t>
      </w:r>
    </w:p>
    <w:p w:rsidR="001E4545" w:rsidRPr="004A4756" w:rsidRDefault="001E4545" w:rsidP="001B0F30">
      <w:pPr>
        <w:pStyle w:val="Akapitzlist"/>
        <w:numPr>
          <w:ilvl w:val="0"/>
          <w:numId w:val="36"/>
        </w:numPr>
        <w:autoSpaceDE w:val="0"/>
        <w:autoSpaceDN w:val="0"/>
        <w:adjustRightInd w:val="0"/>
        <w:spacing w:line="276" w:lineRule="auto"/>
        <w:ind w:left="851" w:hanging="284"/>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u w:val="single"/>
        </w:rPr>
        <w:t>Bieg okresów gwarancji i rękojmi rozpoczyna się:</w:t>
      </w:r>
    </w:p>
    <w:p w:rsidR="001E4545" w:rsidRPr="004A4756" w:rsidRDefault="001E4545" w:rsidP="001B0F30">
      <w:pPr>
        <w:pStyle w:val="Akapitzlist"/>
        <w:numPr>
          <w:ilvl w:val="1"/>
          <w:numId w:val="37"/>
        </w:numPr>
        <w:autoSpaceDE w:val="0"/>
        <w:autoSpaceDN w:val="0"/>
        <w:adjustRightInd w:val="0"/>
        <w:spacing w:line="276" w:lineRule="auto"/>
        <w:ind w:left="1134" w:hanging="283"/>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t xml:space="preserve">w dniu następnym licząc od daty dokonanego odbioru </w:t>
      </w:r>
      <w:r w:rsidR="002F0C8C">
        <w:rPr>
          <w:rFonts w:asciiTheme="majorHAnsi" w:hAnsiTheme="majorHAnsi" w:cs="Helvetica"/>
          <w:bCs/>
          <w:color w:val="000000" w:themeColor="text1"/>
          <w:sz w:val="24"/>
          <w:szCs w:val="24"/>
        </w:rPr>
        <w:t>końcowego</w:t>
      </w:r>
      <w:r w:rsidRPr="004A4756">
        <w:rPr>
          <w:rFonts w:asciiTheme="majorHAnsi" w:hAnsiTheme="majorHAnsi" w:cs="Helvetica"/>
          <w:bCs/>
          <w:color w:val="000000" w:themeColor="text1"/>
          <w:sz w:val="24"/>
          <w:szCs w:val="24"/>
        </w:rPr>
        <w:t>, a w przypadku, gdy stwierdzono wady uniemożliwiające dokonanie odbioru (wady istotne) dnia następnego po potwierdzeniu usunięcia wszystkich takich wad,</w:t>
      </w:r>
    </w:p>
    <w:p w:rsidR="00A90FE6" w:rsidRPr="004A4756" w:rsidRDefault="00A90FE6" w:rsidP="00A90FE6">
      <w:pPr>
        <w:pStyle w:val="Akapitzlist"/>
        <w:autoSpaceDE w:val="0"/>
        <w:autoSpaceDN w:val="0"/>
        <w:adjustRightInd w:val="0"/>
        <w:spacing w:line="276" w:lineRule="auto"/>
        <w:ind w:left="567"/>
        <w:rPr>
          <w:rFonts w:asciiTheme="majorHAnsi" w:hAnsiTheme="majorHAnsi" w:cs="Helvetica"/>
          <w:bCs/>
          <w:i/>
          <w:color w:val="000000" w:themeColor="text1"/>
          <w:sz w:val="24"/>
          <w:szCs w:val="24"/>
        </w:rPr>
      </w:pPr>
      <w:r w:rsidRPr="004A4756">
        <w:rPr>
          <w:rFonts w:asciiTheme="majorHAnsi" w:hAnsiTheme="majorHAnsi" w:cs="Helvetica"/>
          <w:bCs/>
          <w:i/>
          <w:color w:val="000000" w:themeColor="text1"/>
          <w:sz w:val="24"/>
          <w:szCs w:val="24"/>
        </w:rPr>
        <w:t>Zamawiający może dochodzić roszczeń z tytułu gwarancji lub rękojmi na zasadach przewidzianych w ustępach poprzedzających, także po okresie określonym w tiret drugim, jeżeli zgłosił wadę przed upływem tego okresu.</w:t>
      </w:r>
    </w:p>
    <w:p w:rsidR="00A90FE6" w:rsidRPr="004A4756" w:rsidRDefault="00A90FE6" w:rsidP="00A90FE6">
      <w:pPr>
        <w:pStyle w:val="Akapitzlist"/>
        <w:autoSpaceDE w:val="0"/>
        <w:autoSpaceDN w:val="0"/>
        <w:adjustRightInd w:val="0"/>
        <w:spacing w:line="276" w:lineRule="auto"/>
        <w:ind w:left="567"/>
        <w:rPr>
          <w:rFonts w:asciiTheme="majorHAnsi" w:hAnsiTheme="majorHAnsi" w:cs="Helvetica"/>
          <w:bCs/>
          <w:i/>
          <w:color w:val="000000" w:themeColor="text1"/>
          <w:sz w:val="24"/>
          <w:szCs w:val="24"/>
        </w:rPr>
      </w:pPr>
      <w:r w:rsidRPr="004A4756">
        <w:rPr>
          <w:rFonts w:asciiTheme="majorHAnsi" w:hAnsiTheme="majorHAnsi" w:cs="Helvetica"/>
          <w:bCs/>
          <w:i/>
          <w:color w:val="000000" w:themeColor="text1"/>
          <w:sz w:val="24"/>
          <w:szCs w:val="24"/>
        </w:rPr>
        <w:t>Jeżeli Wykonawca nie usunie wad w terminie uzgodnionym z Zamawiającym, to Zamawiający może zlecić usunięcie ich stronie trzeciej na koszt Wykonawcy.</w:t>
      </w:r>
    </w:p>
    <w:p w:rsidR="001E4545" w:rsidRPr="004A4756" w:rsidRDefault="00010B9D" w:rsidP="00010B9D">
      <w:pPr>
        <w:autoSpaceDE w:val="0"/>
        <w:autoSpaceDN w:val="0"/>
        <w:adjustRightInd w:val="0"/>
        <w:spacing w:line="276" w:lineRule="auto"/>
        <w:rPr>
          <w:rFonts w:asciiTheme="majorHAnsi" w:hAnsiTheme="majorHAnsi" w:cs="Helvetica"/>
          <w:b/>
          <w:bCs/>
          <w:color w:val="000000" w:themeColor="text1"/>
        </w:rPr>
      </w:pPr>
      <w:r w:rsidRPr="004A4756">
        <w:rPr>
          <w:rFonts w:asciiTheme="majorHAnsi" w:hAnsiTheme="majorHAnsi" w:cs="Helvetica"/>
          <w:b/>
          <w:bCs/>
          <w:color w:val="000000" w:themeColor="text1"/>
        </w:rPr>
        <w:t xml:space="preserve">4.4 </w:t>
      </w:r>
      <w:r w:rsidR="001E4545" w:rsidRPr="004A4756">
        <w:rPr>
          <w:rFonts w:asciiTheme="majorHAnsi" w:hAnsiTheme="majorHAnsi" w:cs="Helvetica"/>
          <w:b/>
          <w:bCs/>
          <w:color w:val="000000" w:themeColor="text1"/>
        </w:rPr>
        <w:t>Klauzula zatrudnienia.</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lastRenderedPageBreak/>
        <w:t xml:space="preserve">Zamawiający stosownie do art. 29 ust. 3a ustawy Pzp, określa obowiązek zatrudnienia na podstawie umowy o pracę osób wykonujących następujące czynności w zakresie realizacji zamówienia: </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eastAsia="Cambria" w:hAnsiTheme="majorHAnsi" w:cs="Cambria"/>
          <w:b/>
          <w:color w:val="000000" w:themeColor="text1"/>
          <w:sz w:val="24"/>
          <w:szCs w:val="24"/>
        </w:rPr>
      </w:pPr>
      <w:r w:rsidRPr="004A4756">
        <w:rPr>
          <w:rFonts w:asciiTheme="majorHAnsi" w:eastAsia="Cambria" w:hAnsiTheme="majorHAnsi" w:cs="Cambria"/>
          <w:b/>
          <w:color w:val="000000" w:themeColor="text1"/>
          <w:sz w:val="24"/>
          <w:szCs w:val="24"/>
        </w:rPr>
        <w:t>wykonywanie prac fizycznych przy realizacji robót budowlanych, operatorzy sprzętu i prace fizyczne instalacyjno-montażowe objęte zakresem zamówienia</w:t>
      </w:r>
      <w:r w:rsidR="00DC790F" w:rsidRPr="004A4756">
        <w:rPr>
          <w:rFonts w:asciiTheme="majorHAnsi" w:eastAsia="Cambria" w:hAnsiTheme="majorHAnsi" w:cs="Cambria"/>
          <w:b/>
          <w:color w:val="000000" w:themeColor="text1"/>
          <w:sz w:val="24"/>
          <w:szCs w:val="24"/>
        </w:rPr>
        <w:t xml:space="preserve"> określonym w pkt. 4.2 SIWZ</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eastAsia="Calibri" w:hAnsiTheme="majorHAnsi" w:cs="ArialNarrow"/>
          <w:i/>
          <w:color w:val="000000" w:themeColor="text1"/>
          <w:sz w:val="24"/>
          <w:szCs w:val="24"/>
        </w:rPr>
      </w:pPr>
      <w:r w:rsidRPr="004A4756">
        <w:rPr>
          <w:rFonts w:asciiTheme="majorHAnsi" w:hAnsiTheme="majorHAnsi"/>
          <w:color w:val="000000" w:themeColor="text1"/>
          <w:sz w:val="24"/>
          <w:szCs w:val="24"/>
        </w:rPr>
        <w:t>(</w:t>
      </w:r>
      <w:r w:rsidRPr="004A4756">
        <w:rPr>
          <w:rFonts w:asciiTheme="majorHAnsi" w:eastAsia="Cambria" w:hAnsiTheme="majorHAnsi" w:cs="Cambria"/>
          <w:i/>
          <w:color w:val="000000" w:themeColor="text1"/>
          <w:sz w:val="24"/>
          <w:szCs w:val="24"/>
        </w:rPr>
        <w:t xml:space="preserve">obowiązek ten nie dotyczy sytuacji, gdy prace te będą wykonywane samodzielnie </w:t>
      </w:r>
      <w:r w:rsidRPr="004A4756">
        <w:rPr>
          <w:rFonts w:asciiTheme="majorHAnsi" w:eastAsia="Cambria" w:hAnsiTheme="majorHAnsi" w:cs="Cambria"/>
          <w:i/>
          <w:color w:val="000000" w:themeColor="text1"/>
          <w:sz w:val="24"/>
          <w:szCs w:val="24"/>
        </w:rPr>
        <w:br/>
        <w:t>i osobiście przez osoby fizyczne prowadzące działalność gospodarczą w postaci tzw. samozatrudnienia, jako podwykonawcy).</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3a Projektu umowy stanowiącym (</w:t>
      </w:r>
      <w:r w:rsidRPr="004A4756">
        <w:rPr>
          <w:rFonts w:asciiTheme="majorHAnsi" w:hAnsiTheme="majorHAnsi" w:cs="Helvetica"/>
          <w:b/>
          <w:bCs/>
          <w:color w:val="000000" w:themeColor="text1"/>
          <w:sz w:val="24"/>
          <w:szCs w:val="24"/>
        </w:rPr>
        <w:t>Załącznik Nr 2 do SIWZ)</w:t>
      </w:r>
      <w:r w:rsidRPr="004A4756">
        <w:rPr>
          <w:rFonts w:asciiTheme="majorHAnsi" w:hAnsiTheme="majorHAnsi" w:cs="Helvetica"/>
          <w:bCs/>
          <w:color w:val="000000" w:themeColor="text1"/>
          <w:sz w:val="24"/>
          <w:szCs w:val="24"/>
        </w:rPr>
        <w:t>.</w:t>
      </w:r>
    </w:p>
    <w:p w:rsidR="001E4545" w:rsidRPr="004A4756" w:rsidRDefault="00010B9D" w:rsidP="00010B9D">
      <w:pPr>
        <w:widowControl w:val="0"/>
        <w:autoSpaceDE w:val="0"/>
        <w:autoSpaceDN w:val="0"/>
        <w:adjustRightInd w:val="0"/>
        <w:spacing w:line="276" w:lineRule="auto"/>
        <w:outlineLvl w:val="3"/>
        <w:rPr>
          <w:rFonts w:asciiTheme="majorHAnsi" w:hAnsiTheme="majorHAnsi" w:cs="Arial"/>
          <w:b/>
          <w:bCs/>
        </w:rPr>
      </w:pPr>
      <w:r w:rsidRPr="004A4756">
        <w:rPr>
          <w:rFonts w:asciiTheme="majorHAnsi" w:hAnsiTheme="majorHAnsi" w:cs="Arial"/>
          <w:b/>
          <w:bCs/>
        </w:rPr>
        <w:t xml:space="preserve">4.5 </w:t>
      </w:r>
      <w:r w:rsidR="001E4545" w:rsidRPr="004A4756">
        <w:rPr>
          <w:rFonts w:asciiTheme="majorHAnsi" w:hAnsiTheme="majorHAnsi" w:cs="Arial"/>
          <w:b/>
          <w:bCs/>
        </w:rPr>
        <w:t>Nazwa/y i kod/y Wspólnego Słownika Zamówień: (CPV):</w:t>
      </w:r>
    </w:p>
    <w:p w:rsidR="00010B9D" w:rsidRPr="004A4756" w:rsidRDefault="00010B9D" w:rsidP="00010B9D">
      <w:pPr>
        <w:widowControl w:val="0"/>
        <w:autoSpaceDE w:val="0"/>
        <w:autoSpaceDN w:val="0"/>
        <w:adjustRightInd w:val="0"/>
        <w:jc w:val="both"/>
        <w:rPr>
          <w:rFonts w:asciiTheme="majorHAnsi" w:hAnsiTheme="majorHAnsi" w:cs="Arial"/>
          <w:color w:val="000000"/>
        </w:rPr>
      </w:pPr>
      <w:r w:rsidRPr="004A4756">
        <w:rPr>
          <w:rFonts w:asciiTheme="majorHAnsi" w:hAnsiTheme="majorHAnsi" w:cs="Arial"/>
          <w:color w:val="000000"/>
          <w:highlight w:val="white"/>
        </w:rPr>
        <w:t>45230000-8 Roboty budowlane w zakresie budowy rurociągów, linii komunikacyjnych i elektroenergetycznych, autostrad, dróg, lotnisk i kolei; wyrównywanie terenu</w:t>
      </w:r>
    </w:p>
    <w:p w:rsidR="001E4545" w:rsidRPr="004A4756" w:rsidRDefault="00010B9D" w:rsidP="00010B9D">
      <w:pPr>
        <w:widowControl w:val="0"/>
        <w:tabs>
          <w:tab w:val="num" w:pos="360"/>
        </w:tabs>
        <w:spacing w:line="276" w:lineRule="auto"/>
        <w:outlineLvl w:val="3"/>
        <w:rPr>
          <w:rFonts w:asciiTheme="majorHAnsi" w:hAnsiTheme="majorHAnsi" w:cs="Arial"/>
          <w:bCs/>
          <w:color w:val="000000" w:themeColor="text1"/>
        </w:rPr>
      </w:pPr>
      <w:r w:rsidRPr="004A4756">
        <w:rPr>
          <w:rFonts w:asciiTheme="majorHAnsi" w:hAnsiTheme="majorHAnsi" w:cs="Arial"/>
          <w:b/>
          <w:bCs/>
          <w:color w:val="000000" w:themeColor="text1"/>
        </w:rPr>
        <w:t>4.6</w:t>
      </w:r>
      <w:r w:rsidRPr="004A4756">
        <w:rPr>
          <w:rFonts w:asciiTheme="majorHAnsi" w:hAnsiTheme="majorHAnsi" w:cs="Arial"/>
          <w:bCs/>
          <w:color w:val="000000" w:themeColor="text1"/>
        </w:rPr>
        <w:t xml:space="preserve"> </w:t>
      </w:r>
      <w:r w:rsidR="001E4545" w:rsidRPr="004A4756">
        <w:rPr>
          <w:rFonts w:asciiTheme="majorHAnsi" w:hAnsiTheme="majorHAnsi" w:cs="Arial"/>
          <w:bCs/>
          <w:color w:val="000000" w:themeColor="text1"/>
        </w:rPr>
        <w:t xml:space="preserve">Zamawiający </w:t>
      </w:r>
      <w:r w:rsidR="001E4545" w:rsidRPr="004A4756">
        <w:rPr>
          <w:rFonts w:asciiTheme="majorHAnsi" w:hAnsiTheme="majorHAnsi" w:cs="Arial"/>
          <w:b/>
          <w:bCs/>
          <w:color w:val="000000" w:themeColor="text1"/>
          <w:u w:val="single"/>
        </w:rPr>
        <w:t>nie zastrzega</w:t>
      </w:r>
      <w:r w:rsidR="001E4545" w:rsidRPr="004A4756">
        <w:rPr>
          <w:rFonts w:asciiTheme="majorHAnsi" w:hAnsiTheme="majorHAnsi" w:cs="Arial"/>
          <w:bCs/>
          <w:color w:val="000000" w:themeColor="text1"/>
        </w:rPr>
        <w:t xml:space="preserve"> obowiązku osobistego wykonania przez wykonawcę kluczowych części zamówienia w zakresie przedmiotu zamówienia.</w:t>
      </w:r>
    </w:p>
    <w:p w:rsidR="001E4545" w:rsidRPr="004A4756" w:rsidRDefault="00010B9D" w:rsidP="00010B9D">
      <w:pPr>
        <w:widowControl w:val="0"/>
        <w:tabs>
          <w:tab w:val="num" w:pos="360"/>
        </w:tabs>
        <w:spacing w:line="276" w:lineRule="auto"/>
        <w:outlineLvl w:val="3"/>
        <w:rPr>
          <w:rFonts w:asciiTheme="majorHAnsi" w:hAnsiTheme="majorHAnsi" w:cs="Arial"/>
          <w:bCs/>
          <w:color w:val="000000" w:themeColor="text1"/>
        </w:rPr>
      </w:pPr>
      <w:r w:rsidRPr="004A4756">
        <w:rPr>
          <w:rFonts w:asciiTheme="majorHAnsi" w:hAnsiTheme="majorHAnsi" w:cs="Arial"/>
          <w:b/>
          <w:bCs/>
          <w:color w:val="000000" w:themeColor="text1"/>
        </w:rPr>
        <w:t>4.7</w:t>
      </w:r>
      <w:r w:rsidRPr="004A4756">
        <w:rPr>
          <w:rFonts w:asciiTheme="majorHAnsi" w:hAnsiTheme="majorHAnsi" w:cs="Arial"/>
          <w:bCs/>
          <w:color w:val="000000" w:themeColor="text1"/>
        </w:rPr>
        <w:t xml:space="preserve"> </w:t>
      </w:r>
      <w:r w:rsidR="001E4545" w:rsidRPr="004A4756">
        <w:rPr>
          <w:rFonts w:asciiTheme="majorHAnsi" w:hAnsiTheme="majorHAnsi" w:cs="Arial"/>
          <w:bCs/>
          <w:color w:val="000000" w:themeColor="text1"/>
        </w:rPr>
        <w:t xml:space="preserve">Zamawiający </w:t>
      </w:r>
      <w:r w:rsidR="001E4545" w:rsidRPr="004A4756">
        <w:rPr>
          <w:rFonts w:asciiTheme="majorHAnsi" w:hAnsiTheme="majorHAnsi" w:cs="Arial"/>
          <w:b/>
          <w:bCs/>
          <w:color w:val="000000" w:themeColor="text1"/>
          <w:u w:val="single"/>
        </w:rPr>
        <w:t>nie przewiduje</w:t>
      </w:r>
      <w:r w:rsidR="001E4545" w:rsidRPr="004A4756">
        <w:rPr>
          <w:rFonts w:asciiTheme="majorHAnsi" w:hAnsiTheme="majorHAnsi" w:cs="Arial"/>
          <w:bCs/>
          <w:color w:val="000000" w:themeColor="text1"/>
        </w:rPr>
        <w:t xml:space="preserve"> udzielenie zamówień, o których mowa w art. 67 ust. 1 pkt. 6 i 7 ustawy</w:t>
      </w:r>
      <w:r w:rsidR="00E559FA" w:rsidRPr="004A4756">
        <w:rPr>
          <w:rFonts w:asciiTheme="majorHAnsi" w:hAnsiTheme="majorHAnsi" w:cs="Arial"/>
          <w:bCs/>
          <w:color w:val="000000" w:themeColor="text1"/>
        </w:rPr>
        <w:t xml:space="preserve"> Pzp</w:t>
      </w:r>
      <w:r w:rsidR="001E4545" w:rsidRPr="004A4756">
        <w:rPr>
          <w:rFonts w:asciiTheme="majorHAnsi" w:hAnsiTheme="majorHAnsi" w:cs="Arial"/>
          <w:bCs/>
          <w:color w:val="000000" w:themeColor="text1"/>
        </w:rPr>
        <w:t>.</w:t>
      </w:r>
    </w:p>
    <w:tbl>
      <w:tblPr>
        <w:tblW w:w="0" w:type="auto"/>
        <w:jc w:val="center"/>
        <w:tblBorders>
          <w:bottom w:val="single" w:sz="4" w:space="0" w:color="auto"/>
        </w:tblBorders>
        <w:tblLook w:val="00A0"/>
      </w:tblPr>
      <w:tblGrid>
        <w:gridCol w:w="9068"/>
      </w:tblGrid>
      <w:tr w:rsidR="00E71D0F" w:rsidRPr="004A4756" w:rsidTr="00154776">
        <w:trPr>
          <w:jc w:val="center"/>
        </w:trPr>
        <w:tc>
          <w:tcPr>
            <w:tcW w:w="9068" w:type="dxa"/>
            <w:tcBorders>
              <w:bottom w:val="single" w:sz="4" w:space="0" w:color="auto"/>
            </w:tcBorders>
          </w:tcPr>
          <w:p w:rsidR="00E71D0F" w:rsidRPr="004A4756" w:rsidRDefault="00E71D0F"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5</w:t>
            </w:r>
          </w:p>
          <w:p w:rsidR="00E71D0F" w:rsidRPr="004A4756" w:rsidRDefault="00E71D0F"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TERMIN WYKONANIA ZAMÓWIENIA</w:t>
            </w:r>
          </w:p>
        </w:tc>
      </w:tr>
    </w:tbl>
    <w:p w:rsidR="00B15C10" w:rsidRPr="004A4756" w:rsidRDefault="00B15C10" w:rsidP="00EB3820">
      <w:pPr>
        <w:pStyle w:val="NormalnyWeb"/>
        <w:spacing w:line="276" w:lineRule="auto"/>
        <w:ind w:left="567"/>
        <w:jc w:val="both"/>
        <w:rPr>
          <w:rFonts w:asciiTheme="majorHAnsi" w:hAnsiTheme="majorHAnsi"/>
        </w:rPr>
      </w:pPr>
    </w:p>
    <w:p w:rsidR="00A07802" w:rsidRPr="00F222E4" w:rsidRDefault="001E4545" w:rsidP="00F222E4">
      <w:pPr>
        <w:widowControl w:val="0"/>
        <w:spacing w:line="276" w:lineRule="auto"/>
        <w:jc w:val="both"/>
        <w:outlineLvl w:val="3"/>
        <w:rPr>
          <w:rFonts w:asciiTheme="majorHAnsi" w:hAnsiTheme="majorHAnsi" w:cs="Arial"/>
          <w:bCs/>
          <w:color w:val="000000" w:themeColor="text1"/>
        </w:rPr>
      </w:pPr>
      <w:r w:rsidRPr="00F222E4">
        <w:rPr>
          <w:rFonts w:asciiTheme="majorHAnsi" w:hAnsiTheme="majorHAnsi" w:cs="Arial"/>
          <w:bCs/>
        </w:rPr>
        <w:t xml:space="preserve">Wykonawca zobowiązany jest wykonać całość przedmiotu zamówienia </w:t>
      </w:r>
      <w:r w:rsidR="00A07802" w:rsidRPr="00F222E4">
        <w:rPr>
          <w:rFonts w:asciiTheme="majorHAnsi" w:hAnsiTheme="majorHAnsi" w:cs="Arial"/>
          <w:bCs/>
        </w:rPr>
        <w:br/>
      </w:r>
      <w:r w:rsidRPr="00F222E4">
        <w:rPr>
          <w:rFonts w:asciiTheme="majorHAnsi" w:hAnsiTheme="majorHAnsi" w:cs="Arial"/>
          <w:bCs/>
        </w:rPr>
        <w:t xml:space="preserve">w </w:t>
      </w:r>
      <w:r w:rsidR="00A07802" w:rsidRPr="00F222E4">
        <w:rPr>
          <w:rFonts w:asciiTheme="majorHAnsi" w:hAnsiTheme="majorHAnsi" w:cs="Arial"/>
          <w:bCs/>
        </w:rPr>
        <w:t xml:space="preserve">terminie </w:t>
      </w:r>
      <w:r w:rsidR="00A07802" w:rsidRPr="00F222E4">
        <w:rPr>
          <w:rFonts w:asciiTheme="majorHAnsi" w:hAnsiTheme="majorHAnsi" w:cs="Arial"/>
          <w:b/>
          <w:bCs/>
        </w:rPr>
        <w:t xml:space="preserve">do dnia </w:t>
      </w:r>
      <w:r w:rsidR="004E194F" w:rsidRPr="00F222E4">
        <w:rPr>
          <w:rFonts w:asciiTheme="majorHAnsi" w:hAnsiTheme="majorHAnsi" w:cs="Arial"/>
          <w:b/>
          <w:bCs/>
        </w:rPr>
        <w:t>30</w:t>
      </w:r>
      <w:r w:rsidR="00741EDF" w:rsidRPr="00F222E4">
        <w:rPr>
          <w:rFonts w:asciiTheme="majorHAnsi" w:hAnsiTheme="majorHAnsi" w:cs="Arial"/>
          <w:b/>
          <w:bCs/>
        </w:rPr>
        <w:t xml:space="preserve"> </w:t>
      </w:r>
      <w:r w:rsidR="004E194F" w:rsidRPr="00F222E4">
        <w:rPr>
          <w:rFonts w:asciiTheme="majorHAnsi" w:hAnsiTheme="majorHAnsi" w:cs="Arial"/>
          <w:b/>
          <w:bCs/>
        </w:rPr>
        <w:t>września</w:t>
      </w:r>
      <w:r w:rsidR="00741EDF" w:rsidRPr="00F222E4">
        <w:rPr>
          <w:rFonts w:asciiTheme="majorHAnsi" w:hAnsiTheme="majorHAnsi" w:cs="Arial"/>
          <w:b/>
          <w:bCs/>
        </w:rPr>
        <w:t xml:space="preserve"> 201</w:t>
      </w:r>
      <w:r w:rsidR="00A90FE6" w:rsidRPr="00F222E4">
        <w:rPr>
          <w:rFonts w:asciiTheme="majorHAnsi" w:hAnsiTheme="majorHAnsi" w:cs="Arial"/>
          <w:b/>
          <w:bCs/>
        </w:rPr>
        <w:t>9</w:t>
      </w:r>
      <w:r w:rsidR="00A07802" w:rsidRPr="00F222E4">
        <w:rPr>
          <w:rFonts w:asciiTheme="majorHAnsi" w:hAnsiTheme="majorHAnsi" w:cs="Arial"/>
          <w:b/>
          <w:bCs/>
        </w:rPr>
        <w:t xml:space="preserve"> r</w:t>
      </w:r>
      <w:r w:rsidR="00A07802" w:rsidRPr="00F222E4">
        <w:rPr>
          <w:rFonts w:asciiTheme="majorHAnsi" w:hAnsiTheme="majorHAnsi" w:cs="Arial"/>
          <w:bCs/>
        </w:rPr>
        <w:t>.</w:t>
      </w:r>
    </w:p>
    <w:p w:rsidR="00F222E4" w:rsidRPr="00F222E4" w:rsidRDefault="00F222E4" w:rsidP="00F222E4">
      <w:pPr>
        <w:pStyle w:val="Akapitzlist"/>
        <w:widowControl w:val="0"/>
        <w:spacing w:before="0" w:after="0" w:line="276" w:lineRule="auto"/>
        <w:outlineLvl w:val="3"/>
        <w:rPr>
          <w:rFonts w:asciiTheme="majorHAnsi" w:hAnsiTheme="majorHAnsi" w:cs="Arial"/>
          <w:bCs/>
          <w:color w:val="000000" w:themeColor="text1"/>
          <w:sz w:val="24"/>
          <w:szCs w:val="24"/>
        </w:rPr>
      </w:pPr>
    </w:p>
    <w:tbl>
      <w:tblPr>
        <w:tblW w:w="0" w:type="auto"/>
        <w:jc w:val="center"/>
        <w:tblBorders>
          <w:bottom w:val="single" w:sz="4" w:space="0" w:color="auto"/>
        </w:tblBorders>
        <w:tblLook w:val="00A0"/>
      </w:tblPr>
      <w:tblGrid>
        <w:gridCol w:w="9068"/>
      </w:tblGrid>
      <w:tr w:rsidR="00D9784D" w:rsidRPr="004A4756" w:rsidTr="00722041">
        <w:trPr>
          <w:jc w:val="center"/>
        </w:trPr>
        <w:tc>
          <w:tcPr>
            <w:tcW w:w="9068"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 xml:space="preserve">Rozdział </w:t>
            </w:r>
            <w:r w:rsidR="00F636E2" w:rsidRPr="004A4756">
              <w:rPr>
                <w:rFonts w:asciiTheme="majorHAnsi" w:hAnsiTheme="majorHAnsi"/>
                <w:sz w:val="26"/>
                <w:szCs w:val="26"/>
              </w:rPr>
              <w:t>6</w:t>
            </w:r>
          </w:p>
          <w:p w:rsidR="00D9784D" w:rsidRPr="004A4756" w:rsidRDefault="00E71D0F"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WARUNKI UDZIAŁU W POSTĘPOWANIU</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D9784D" w:rsidRPr="004A4756" w:rsidRDefault="00D9784D" w:rsidP="00365DF0">
      <w:pPr>
        <w:pStyle w:val="Kolorowalistaakcent11"/>
        <w:widowControl w:val="0"/>
        <w:spacing w:before="0" w:after="0" w:line="276" w:lineRule="auto"/>
        <w:ind w:left="360"/>
        <w:contextualSpacing w:val="0"/>
        <w:outlineLvl w:val="3"/>
        <w:rPr>
          <w:rFonts w:asciiTheme="majorHAnsi" w:hAnsiTheme="majorHAnsi" w:cs="Arial"/>
          <w:bCs/>
          <w:vanish/>
          <w:sz w:val="24"/>
          <w:szCs w:val="24"/>
          <w:lang w:eastAsia="pl-PL"/>
        </w:rPr>
      </w:pPr>
    </w:p>
    <w:p w:rsidR="003E3049" w:rsidRPr="004A4756" w:rsidRDefault="00D9784D" w:rsidP="00FE485E">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 xml:space="preserve">O udzielenie zamówienia mogą ubiegać się Wykonawcy, którzy nie podlegają wykluczeniu oraz spełniają określone przez zamawiającego warunki udziału </w:t>
      </w:r>
      <w:r w:rsidRPr="004A4756">
        <w:rPr>
          <w:rFonts w:asciiTheme="majorHAnsi" w:hAnsiTheme="majorHAnsi" w:cs="Arial"/>
          <w:sz w:val="24"/>
          <w:szCs w:val="24"/>
        </w:rPr>
        <w:br/>
        <w:t>w postępowaniu.</w:t>
      </w:r>
    </w:p>
    <w:p w:rsidR="00D9784D" w:rsidRPr="004A4756"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b/>
          <w:sz w:val="24"/>
          <w:szCs w:val="24"/>
        </w:rPr>
      </w:pPr>
      <w:r w:rsidRPr="004A4756">
        <w:rPr>
          <w:rFonts w:asciiTheme="majorHAnsi" w:hAnsiTheme="majorHAnsi" w:cs="Arial"/>
          <w:b/>
          <w:sz w:val="24"/>
          <w:szCs w:val="24"/>
        </w:rPr>
        <w:t xml:space="preserve">O udzielenie zamówienia mogą ubiegać się Wykonawcy, którzy </w:t>
      </w:r>
      <w:r w:rsidRPr="004A4756">
        <w:rPr>
          <w:rFonts w:asciiTheme="majorHAnsi" w:hAnsiTheme="majorHAnsi" w:cs="Arial"/>
          <w:b/>
          <w:sz w:val="24"/>
          <w:szCs w:val="24"/>
          <w:u w:val="single"/>
        </w:rPr>
        <w:t>spełniają warunki dotyczące</w:t>
      </w:r>
      <w:r w:rsidRPr="004A4756">
        <w:rPr>
          <w:rFonts w:asciiTheme="majorHAnsi" w:hAnsiTheme="majorHAnsi" w:cs="Arial"/>
          <w:b/>
          <w:sz w:val="24"/>
          <w:szCs w:val="24"/>
        </w:rPr>
        <w:t>:</w:t>
      </w:r>
    </w:p>
    <w:p w:rsidR="00D9784D" w:rsidRPr="004A4756" w:rsidRDefault="00D9784D" w:rsidP="00EB3820">
      <w:pPr>
        <w:pStyle w:val="Kolorowalistaakcent11"/>
        <w:autoSpaceDE w:val="0"/>
        <w:autoSpaceDN w:val="0"/>
        <w:adjustRightInd w:val="0"/>
        <w:spacing w:before="0" w:after="0" w:line="276" w:lineRule="auto"/>
        <w:ind w:left="567"/>
        <w:rPr>
          <w:rFonts w:asciiTheme="majorHAnsi" w:hAnsiTheme="majorHAnsi" w:cs="Arial"/>
          <w:b/>
          <w:sz w:val="10"/>
          <w:szCs w:val="10"/>
        </w:rPr>
      </w:pPr>
    </w:p>
    <w:p w:rsidR="00D9784D" w:rsidRPr="004A4756"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4A4756">
        <w:rPr>
          <w:rFonts w:asciiTheme="majorHAnsi" w:hAnsiTheme="majorHAnsi" w:cs="Arial"/>
          <w:b/>
          <w:sz w:val="24"/>
          <w:szCs w:val="24"/>
        </w:rPr>
        <w:t>kompetencji lub uprawnień do prowadzenia określonej działalności zawodowej, o ile wynika to z odrębnych przepisów:</w:t>
      </w:r>
    </w:p>
    <w:p w:rsidR="00D9784D" w:rsidRPr="004A4756" w:rsidRDefault="00D9784D" w:rsidP="00EB3820">
      <w:pPr>
        <w:spacing w:line="276" w:lineRule="auto"/>
        <w:ind w:left="1083" w:firstLine="141"/>
        <w:jc w:val="both"/>
        <w:rPr>
          <w:rFonts w:asciiTheme="majorHAnsi" w:hAnsiTheme="majorHAnsi"/>
          <w:i/>
        </w:rPr>
      </w:pPr>
      <w:r w:rsidRPr="004A4756">
        <w:rPr>
          <w:rFonts w:asciiTheme="majorHAnsi" w:hAnsiTheme="majorHAnsi"/>
          <w:i/>
        </w:rPr>
        <w:t>Zamawiający nie określa warunku w ww. zakresie.</w:t>
      </w:r>
    </w:p>
    <w:p w:rsidR="00DC35B8" w:rsidRPr="004A4756" w:rsidRDefault="00DC35B8" w:rsidP="00EB3820">
      <w:pPr>
        <w:spacing w:line="276" w:lineRule="auto"/>
        <w:ind w:left="1083" w:firstLine="141"/>
        <w:jc w:val="both"/>
        <w:rPr>
          <w:rFonts w:asciiTheme="majorHAnsi" w:hAnsiTheme="majorHAnsi"/>
          <w:i/>
          <w:sz w:val="10"/>
          <w:szCs w:val="10"/>
        </w:rPr>
      </w:pPr>
    </w:p>
    <w:p w:rsidR="00D9784D" w:rsidRPr="004A4756" w:rsidRDefault="00A01615" w:rsidP="001B0F30">
      <w:pPr>
        <w:pStyle w:val="Kolorowalistaakcent11"/>
        <w:numPr>
          <w:ilvl w:val="2"/>
          <w:numId w:val="27"/>
        </w:numPr>
        <w:autoSpaceDE w:val="0"/>
        <w:autoSpaceDN w:val="0"/>
        <w:adjustRightInd w:val="0"/>
        <w:spacing w:before="0" w:after="0" w:line="276" w:lineRule="auto"/>
        <w:ind w:left="1276" w:hanging="657"/>
        <w:rPr>
          <w:rFonts w:asciiTheme="majorHAnsi" w:hAnsiTheme="majorHAnsi" w:cs="Arial"/>
          <w:b/>
          <w:sz w:val="24"/>
          <w:szCs w:val="24"/>
        </w:rPr>
      </w:pPr>
      <w:r w:rsidRPr="004A4756">
        <w:rPr>
          <w:rFonts w:asciiTheme="majorHAnsi" w:hAnsiTheme="majorHAnsi" w:cs="Arial"/>
          <w:b/>
          <w:sz w:val="24"/>
          <w:szCs w:val="24"/>
        </w:rPr>
        <w:t>sytuacji</w:t>
      </w:r>
      <w:r w:rsidR="00D9784D" w:rsidRPr="004A4756">
        <w:rPr>
          <w:rFonts w:asciiTheme="majorHAnsi" w:hAnsiTheme="majorHAnsi" w:cs="Arial"/>
          <w:b/>
          <w:sz w:val="24"/>
          <w:szCs w:val="24"/>
        </w:rPr>
        <w:t xml:space="preserve"> ekonomicznej lub finansowej.</w:t>
      </w:r>
    </w:p>
    <w:p w:rsidR="001E4545" w:rsidRPr="004A4756" w:rsidRDefault="001E4545" w:rsidP="001E4545">
      <w:pPr>
        <w:pStyle w:val="Akapitzlist"/>
        <w:spacing w:line="276" w:lineRule="auto"/>
        <w:ind w:left="927" w:firstLine="349"/>
        <w:rPr>
          <w:rFonts w:asciiTheme="majorHAnsi" w:hAnsiTheme="majorHAnsi"/>
          <w:i/>
          <w:sz w:val="24"/>
          <w:szCs w:val="24"/>
        </w:rPr>
      </w:pPr>
      <w:r w:rsidRPr="004A4756">
        <w:rPr>
          <w:rFonts w:asciiTheme="majorHAnsi" w:hAnsiTheme="majorHAnsi"/>
          <w:i/>
          <w:sz w:val="24"/>
          <w:szCs w:val="24"/>
        </w:rPr>
        <w:t>Zamawiający nie określa warunku w ww. zakresie.</w:t>
      </w:r>
    </w:p>
    <w:p w:rsidR="001E4545" w:rsidRPr="004A4756" w:rsidRDefault="001E4545" w:rsidP="001E4545">
      <w:pPr>
        <w:pStyle w:val="Kolorowalistaakcent11"/>
        <w:autoSpaceDE w:val="0"/>
        <w:autoSpaceDN w:val="0"/>
        <w:adjustRightInd w:val="0"/>
        <w:spacing w:before="0" w:after="0" w:line="276" w:lineRule="auto"/>
        <w:ind w:left="1276"/>
        <w:rPr>
          <w:rFonts w:asciiTheme="majorHAnsi" w:hAnsiTheme="majorHAnsi" w:cs="Arial"/>
          <w:b/>
          <w:sz w:val="10"/>
          <w:szCs w:val="10"/>
          <w:vertAlign w:val="superscript"/>
        </w:rPr>
      </w:pPr>
    </w:p>
    <w:p w:rsidR="00D9784D" w:rsidRPr="004A4756"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4A4756">
        <w:rPr>
          <w:rFonts w:asciiTheme="majorHAnsi" w:hAnsiTheme="majorHAnsi" w:cs="Arial"/>
          <w:b/>
          <w:sz w:val="24"/>
          <w:szCs w:val="24"/>
        </w:rPr>
        <w:t>zdolności technicznej lub zawodowej.</w:t>
      </w:r>
    </w:p>
    <w:p w:rsidR="00EC083E" w:rsidRPr="004A4756" w:rsidRDefault="00EC083E" w:rsidP="001B0F30">
      <w:pPr>
        <w:pStyle w:val="Akapitzlist"/>
        <w:numPr>
          <w:ilvl w:val="1"/>
          <w:numId w:val="35"/>
        </w:numPr>
        <w:tabs>
          <w:tab w:val="left" w:pos="1560"/>
        </w:tabs>
        <w:autoSpaceDE w:val="0"/>
        <w:autoSpaceDN w:val="0"/>
        <w:adjustRightInd w:val="0"/>
        <w:spacing w:before="0" w:after="0" w:line="276" w:lineRule="auto"/>
        <w:ind w:hanging="164"/>
        <w:rPr>
          <w:rFonts w:asciiTheme="majorHAnsi" w:hAnsiTheme="majorHAnsi" w:cs="Arial"/>
          <w:b/>
          <w:color w:val="000000" w:themeColor="text1"/>
          <w:sz w:val="24"/>
          <w:szCs w:val="24"/>
        </w:rPr>
      </w:pPr>
      <w:r w:rsidRPr="004A4756">
        <w:rPr>
          <w:rFonts w:asciiTheme="majorHAnsi" w:hAnsiTheme="majorHAnsi" w:cs="Arial"/>
          <w:b/>
          <w:color w:val="000000" w:themeColor="text1"/>
          <w:sz w:val="24"/>
          <w:szCs w:val="24"/>
        </w:rPr>
        <w:lastRenderedPageBreak/>
        <w:t>Wiedza i doświadczenie:</w:t>
      </w:r>
    </w:p>
    <w:p w:rsidR="00EC083E" w:rsidRPr="004A4756" w:rsidRDefault="00EC083E" w:rsidP="00EB3820">
      <w:pPr>
        <w:pStyle w:val="Akapitzlist"/>
        <w:autoSpaceDE w:val="0"/>
        <w:autoSpaceDN w:val="0"/>
        <w:adjustRightInd w:val="0"/>
        <w:spacing w:after="0" w:line="276" w:lineRule="auto"/>
        <w:ind w:left="853" w:firstLine="707"/>
        <w:rPr>
          <w:rFonts w:asciiTheme="majorHAnsi" w:hAnsiTheme="majorHAnsi" w:cs="Helvetica"/>
          <w:bCs/>
          <w:i/>
          <w:color w:val="000000"/>
          <w:sz w:val="24"/>
          <w:szCs w:val="24"/>
          <w:u w:val="single"/>
        </w:rPr>
      </w:pPr>
      <w:r w:rsidRPr="004A4756">
        <w:rPr>
          <w:rFonts w:asciiTheme="majorHAnsi" w:hAnsiTheme="majorHAnsi" w:cs="Helvetica"/>
          <w:bCs/>
          <w:i/>
          <w:color w:val="000000"/>
          <w:sz w:val="24"/>
          <w:szCs w:val="24"/>
          <w:u w:val="single"/>
        </w:rPr>
        <w:t>Opis sposobu dokonywania oceny spełniania tego warunku:</w:t>
      </w:r>
    </w:p>
    <w:p w:rsidR="004763C1" w:rsidRPr="004A4756" w:rsidRDefault="001E4545" w:rsidP="004763C1">
      <w:pPr>
        <w:pStyle w:val="Akapitzlist"/>
        <w:autoSpaceDE w:val="0"/>
        <w:autoSpaceDN w:val="0"/>
        <w:adjustRightInd w:val="0"/>
        <w:spacing w:before="0" w:after="0" w:line="276" w:lineRule="auto"/>
        <w:ind w:left="1560"/>
        <w:contextualSpacing w:val="0"/>
        <w:rPr>
          <w:rFonts w:asciiTheme="majorHAnsi" w:hAnsiTheme="majorHAnsi"/>
          <w:sz w:val="24"/>
          <w:szCs w:val="24"/>
        </w:rPr>
      </w:pPr>
      <w:r w:rsidRPr="004A4756">
        <w:rPr>
          <w:rFonts w:asciiTheme="majorHAnsi" w:hAnsiTheme="majorHAnsi"/>
          <w:sz w:val="24"/>
          <w:szCs w:val="24"/>
        </w:rPr>
        <w:t>Wykonawca winien wykazać, że w okresie ostatnich 5 lat, przed upływem terminu składania ofert, a jeśli okres prowadzenia działalności jest krótszy – w tym okresie, należycie wykonał:</w:t>
      </w:r>
    </w:p>
    <w:p w:rsidR="000C0943" w:rsidRPr="004A4756" w:rsidRDefault="000C0943" w:rsidP="004763C1">
      <w:pPr>
        <w:pStyle w:val="Akapitzlist"/>
        <w:autoSpaceDE w:val="0"/>
        <w:autoSpaceDN w:val="0"/>
        <w:adjustRightInd w:val="0"/>
        <w:spacing w:before="0" w:after="0" w:line="276" w:lineRule="auto"/>
        <w:ind w:left="1560"/>
        <w:contextualSpacing w:val="0"/>
        <w:rPr>
          <w:rFonts w:asciiTheme="majorHAnsi" w:hAnsiTheme="majorHAnsi"/>
          <w:sz w:val="24"/>
          <w:szCs w:val="24"/>
        </w:rPr>
      </w:pPr>
    </w:p>
    <w:p w:rsidR="00A90FE6" w:rsidRPr="00B55E03" w:rsidRDefault="00A90FE6" w:rsidP="00B55E03">
      <w:pPr>
        <w:autoSpaceDE w:val="0"/>
        <w:autoSpaceDN w:val="0"/>
        <w:adjustRightInd w:val="0"/>
        <w:spacing w:line="276" w:lineRule="auto"/>
        <w:ind w:left="709"/>
        <w:jc w:val="both"/>
        <w:rPr>
          <w:rFonts w:asciiTheme="majorHAnsi" w:hAnsiTheme="majorHAnsi"/>
          <w:b/>
        </w:rPr>
      </w:pPr>
      <w:r w:rsidRPr="00B55E03">
        <w:rPr>
          <w:rFonts w:asciiTheme="majorHAnsi" w:hAnsiTheme="majorHAnsi"/>
          <w:b/>
        </w:rPr>
        <w:t>co najmniej jedną robotę budowlaną polegającą na budowie</w:t>
      </w:r>
      <w:r w:rsidR="00675FB4" w:rsidRPr="00B55E03">
        <w:rPr>
          <w:rFonts w:asciiTheme="majorHAnsi" w:hAnsiTheme="majorHAnsi"/>
          <w:b/>
        </w:rPr>
        <w:t xml:space="preserve"> </w:t>
      </w:r>
      <w:r w:rsidR="00B55E03">
        <w:rPr>
          <w:rFonts w:asciiTheme="majorHAnsi" w:hAnsiTheme="majorHAnsi"/>
          <w:b/>
        </w:rPr>
        <w:t>drogi wraz z nawierzchnią asfaltową o długości co najmniej 1,0 km</w:t>
      </w:r>
    </w:p>
    <w:p w:rsidR="00675FB4" w:rsidRPr="004A4756" w:rsidRDefault="00675FB4" w:rsidP="004763C1">
      <w:pPr>
        <w:pStyle w:val="Akapitzlist"/>
        <w:autoSpaceDE w:val="0"/>
        <w:autoSpaceDN w:val="0"/>
        <w:adjustRightInd w:val="0"/>
        <w:spacing w:before="0" w:after="0" w:line="276" w:lineRule="auto"/>
        <w:ind w:left="1560"/>
        <w:contextualSpacing w:val="0"/>
        <w:rPr>
          <w:rFonts w:asciiTheme="majorHAnsi" w:hAnsiTheme="majorHAnsi"/>
          <w:sz w:val="10"/>
          <w:szCs w:val="10"/>
        </w:rPr>
      </w:pPr>
    </w:p>
    <w:p w:rsidR="000C0943" w:rsidRPr="004A4756" w:rsidRDefault="000C0943" w:rsidP="000C0943">
      <w:pPr>
        <w:pStyle w:val="Akapitzlist"/>
        <w:autoSpaceDE w:val="0"/>
        <w:autoSpaceDN w:val="0"/>
        <w:adjustRightInd w:val="0"/>
        <w:spacing w:before="0" w:after="0" w:line="276" w:lineRule="auto"/>
        <w:ind w:left="1843"/>
        <w:contextualSpacing w:val="0"/>
        <w:rPr>
          <w:rFonts w:asciiTheme="majorHAnsi" w:hAnsiTheme="majorHAnsi"/>
          <w:b/>
          <w:sz w:val="24"/>
          <w:szCs w:val="24"/>
        </w:rPr>
      </w:pPr>
    </w:p>
    <w:p w:rsidR="00EC083E" w:rsidRPr="004A4756" w:rsidRDefault="00EC083E" w:rsidP="001B0F30">
      <w:pPr>
        <w:pStyle w:val="Akapitzlist"/>
        <w:numPr>
          <w:ilvl w:val="1"/>
          <w:numId w:val="35"/>
        </w:numPr>
        <w:spacing w:before="0" w:after="0" w:line="276" w:lineRule="auto"/>
        <w:ind w:left="1560" w:hanging="284"/>
        <w:rPr>
          <w:rFonts w:asciiTheme="majorHAnsi" w:hAnsiTheme="majorHAnsi"/>
          <w:b/>
          <w:sz w:val="24"/>
          <w:szCs w:val="24"/>
        </w:rPr>
      </w:pPr>
      <w:r w:rsidRPr="004A4756">
        <w:rPr>
          <w:rFonts w:asciiTheme="majorHAnsi" w:hAnsiTheme="majorHAnsi"/>
          <w:b/>
          <w:sz w:val="24"/>
          <w:szCs w:val="24"/>
        </w:rPr>
        <w:t>Potencjał kadrowy</w:t>
      </w:r>
      <w:r w:rsidR="00B611C9" w:rsidRPr="004A4756">
        <w:rPr>
          <w:rFonts w:asciiTheme="majorHAnsi" w:hAnsiTheme="majorHAnsi"/>
          <w:b/>
          <w:sz w:val="24"/>
          <w:szCs w:val="24"/>
        </w:rPr>
        <w:t xml:space="preserve"> </w:t>
      </w:r>
    </w:p>
    <w:p w:rsidR="001B0F30" w:rsidRPr="004A4756" w:rsidRDefault="00EC083E" w:rsidP="00B070AF">
      <w:pPr>
        <w:spacing w:line="276" w:lineRule="auto"/>
        <w:ind w:left="1560"/>
        <w:jc w:val="both"/>
        <w:rPr>
          <w:rFonts w:asciiTheme="majorHAnsi" w:hAnsiTheme="majorHAnsi"/>
        </w:rPr>
      </w:pPr>
      <w:r w:rsidRPr="004A4756">
        <w:rPr>
          <w:rFonts w:asciiTheme="majorHAnsi" w:hAnsiTheme="majorHAnsi"/>
        </w:rPr>
        <w:t xml:space="preserve">Wykonawca musi wskazać osoby, które będą uczestniczyć </w:t>
      </w:r>
      <w:r w:rsidRPr="004A4756">
        <w:rPr>
          <w:rFonts w:asciiTheme="majorHAnsi" w:hAnsiTheme="majorHAnsi"/>
        </w:rPr>
        <w:br/>
        <w:t>w wykonywaniu zamówienia, odpowiedzialne kierowanie robotami budowlanymi - legitymujące się kwalifikacjami zawodowymi niezbędnymi do wykonania zamówienia.</w:t>
      </w:r>
    </w:p>
    <w:p w:rsidR="00534830" w:rsidRPr="004A4756" w:rsidRDefault="008964F9" w:rsidP="00B611C9">
      <w:pPr>
        <w:pStyle w:val="Akapitzlist"/>
        <w:numPr>
          <w:ilvl w:val="0"/>
          <w:numId w:val="52"/>
        </w:numPr>
        <w:spacing w:before="0" w:after="0" w:line="276" w:lineRule="auto"/>
        <w:ind w:left="1985" w:hanging="425"/>
        <w:rPr>
          <w:rFonts w:asciiTheme="majorHAnsi" w:hAnsiTheme="majorHAnsi"/>
          <w:b/>
          <w:sz w:val="24"/>
          <w:szCs w:val="24"/>
        </w:rPr>
      </w:pPr>
      <w:r w:rsidRPr="004A4756">
        <w:rPr>
          <w:rFonts w:asciiTheme="majorHAnsi" w:hAnsiTheme="majorHAnsi"/>
          <w:b/>
          <w:sz w:val="24"/>
          <w:szCs w:val="24"/>
        </w:rPr>
        <w:t xml:space="preserve">minimum </w:t>
      </w:r>
      <w:r w:rsidR="00EC083E" w:rsidRPr="004A4756">
        <w:rPr>
          <w:rFonts w:asciiTheme="majorHAnsi" w:hAnsiTheme="majorHAnsi"/>
          <w:b/>
          <w:sz w:val="24"/>
          <w:szCs w:val="24"/>
        </w:rPr>
        <w:t xml:space="preserve">jedną osobą pełniącą funkcję </w:t>
      </w:r>
      <w:r w:rsidR="00EC083E" w:rsidRPr="004A4756">
        <w:rPr>
          <w:rFonts w:asciiTheme="majorHAnsi" w:hAnsiTheme="majorHAnsi"/>
          <w:b/>
          <w:sz w:val="24"/>
          <w:szCs w:val="24"/>
          <w:u w:val="single"/>
        </w:rPr>
        <w:t>kierownika budowy</w:t>
      </w:r>
      <w:r w:rsidR="00EC083E" w:rsidRPr="004A4756">
        <w:rPr>
          <w:rFonts w:asciiTheme="majorHAnsi" w:hAnsiTheme="majorHAnsi"/>
          <w:b/>
          <w:sz w:val="24"/>
          <w:szCs w:val="24"/>
        </w:rPr>
        <w:t xml:space="preserve"> </w:t>
      </w:r>
      <w:r w:rsidR="007C2FC9" w:rsidRPr="004A4756">
        <w:rPr>
          <w:rFonts w:asciiTheme="majorHAnsi" w:hAnsiTheme="majorHAnsi"/>
          <w:b/>
          <w:sz w:val="24"/>
          <w:szCs w:val="24"/>
        </w:rPr>
        <w:br/>
      </w:r>
      <w:r w:rsidR="00EC083E" w:rsidRPr="004A4756">
        <w:rPr>
          <w:rFonts w:asciiTheme="majorHAnsi" w:hAnsiTheme="majorHAnsi"/>
          <w:b/>
          <w:sz w:val="24"/>
          <w:szCs w:val="24"/>
        </w:rPr>
        <w:t xml:space="preserve">i kierownika robót </w:t>
      </w:r>
      <w:r w:rsidR="009D6459">
        <w:rPr>
          <w:rFonts w:asciiTheme="majorHAnsi" w:hAnsiTheme="majorHAnsi"/>
          <w:b/>
          <w:sz w:val="24"/>
          <w:szCs w:val="24"/>
        </w:rPr>
        <w:t>drogowych</w:t>
      </w:r>
      <w:r w:rsidR="00EC083E" w:rsidRPr="004A4756">
        <w:rPr>
          <w:rFonts w:asciiTheme="majorHAnsi" w:hAnsiTheme="majorHAnsi"/>
          <w:b/>
          <w:sz w:val="24"/>
          <w:szCs w:val="24"/>
        </w:rPr>
        <w:t xml:space="preserve"> -  posiadającą uprawnienia do kierowania robotami budowlanymi</w:t>
      </w:r>
      <w:r w:rsidR="00B070AF" w:rsidRPr="004A4756">
        <w:rPr>
          <w:rFonts w:asciiTheme="majorHAnsi" w:hAnsiTheme="majorHAnsi"/>
          <w:b/>
          <w:sz w:val="24"/>
          <w:szCs w:val="24"/>
        </w:rPr>
        <w:t xml:space="preserve"> </w:t>
      </w:r>
      <w:r w:rsidR="00EC083E" w:rsidRPr="004A4756">
        <w:rPr>
          <w:rFonts w:asciiTheme="majorHAnsi" w:hAnsiTheme="majorHAnsi"/>
          <w:b/>
          <w:sz w:val="24"/>
          <w:szCs w:val="24"/>
        </w:rPr>
        <w:t xml:space="preserve">w </w:t>
      </w:r>
      <w:r w:rsidR="000047BB" w:rsidRPr="004A4756">
        <w:rPr>
          <w:rFonts w:asciiTheme="majorHAnsi" w:hAnsiTheme="majorHAnsi"/>
          <w:b/>
          <w:sz w:val="24"/>
          <w:szCs w:val="24"/>
        </w:rPr>
        <w:t xml:space="preserve">specjalności </w:t>
      </w:r>
      <w:r w:rsidR="009D6459">
        <w:rPr>
          <w:rFonts w:asciiTheme="majorHAnsi" w:hAnsiTheme="majorHAnsi"/>
          <w:b/>
          <w:sz w:val="24"/>
          <w:szCs w:val="24"/>
        </w:rPr>
        <w:t>drogowej</w:t>
      </w:r>
      <w:r w:rsidR="000047BB" w:rsidRPr="004A4756">
        <w:rPr>
          <w:rFonts w:asciiTheme="majorHAnsi" w:hAnsiTheme="majorHAnsi"/>
          <w:b/>
          <w:sz w:val="24"/>
          <w:szCs w:val="24"/>
        </w:rPr>
        <w:t xml:space="preserve"> </w:t>
      </w:r>
      <w:r w:rsidR="0036005D" w:rsidRPr="004A4756">
        <w:rPr>
          <w:rFonts w:asciiTheme="majorHAnsi" w:hAnsiTheme="majorHAnsi"/>
          <w:i/>
          <w:sz w:val="24"/>
          <w:szCs w:val="24"/>
        </w:rPr>
        <w:t>(lub odpowiadające im ważne uprawnienia budowlane, które zostały wydane na podstawie wcześniej obowiązujących przepisów)</w:t>
      </w:r>
      <w:r w:rsidR="00EC083E" w:rsidRPr="004A4756">
        <w:rPr>
          <w:rFonts w:asciiTheme="majorHAnsi" w:hAnsiTheme="majorHAnsi"/>
          <w:b/>
          <w:sz w:val="24"/>
          <w:szCs w:val="24"/>
        </w:rPr>
        <w:t>.</w:t>
      </w:r>
    </w:p>
    <w:p w:rsidR="000047BB" w:rsidRPr="004A4756" w:rsidRDefault="000047BB" w:rsidP="000047BB">
      <w:pPr>
        <w:pStyle w:val="Akapitzlist"/>
        <w:spacing w:before="0" w:after="0" w:line="276" w:lineRule="auto"/>
        <w:ind w:left="1985"/>
        <w:rPr>
          <w:rFonts w:asciiTheme="majorHAnsi" w:hAnsiTheme="majorHAnsi"/>
          <w:sz w:val="10"/>
          <w:szCs w:val="10"/>
        </w:rPr>
      </w:pPr>
    </w:p>
    <w:p w:rsidR="0036005D" w:rsidRPr="004A4756" w:rsidRDefault="0036005D" w:rsidP="00EB3820">
      <w:pPr>
        <w:spacing w:line="276" w:lineRule="auto"/>
        <w:ind w:left="568" w:firstLine="708"/>
        <w:contextualSpacing/>
        <w:jc w:val="center"/>
        <w:rPr>
          <w:rFonts w:asciiTheme="majorHAnsi" w:hAnsiTheme="majorHAnsi"/>
          <w:b/>
        </w:rPr>
      </w:pPr>
      <w:r w:rsidRPr="004A4756">
        <w:rPr>
          <w:rFonts w:asciiTheme="majorHAnsi" w:hAnsiTheme="majorHAnsi"/>
          <w:b/>
        </w:rPr>
        <w:t>Uwaga:</w:t>
      </w:r>
    </w:p>
    <w:tbl>
      <w:tblPr>
        <w:tblStyle w:val="Tabela-Siatka"/>
        <w:tblW w:w="0" w:type="auto"/>
        <w:tblInd w:w="1366" w:type="dxa"/>
        <w:tblLook w:val="04A0"/>
      </w:tblPr>
      <w:tblGrid>
        <w:gridCol w:w="7920"/>
      </w:tblGrid>
      <w:tr w:rsidR="0036005D" w:rsidRPr="004A4756" w:rsidTr="00385117">
        <w:tc>
          <w:tcPr>
            <w:tcW w:w="7920" w:type="dxa"/>
          </w:tcPr>
          <w:p w:rsidR="0036005D" w:rsidRPr="00FF26DD" w:rsidRDefault="0036005D" w:rsidP="003E6B07">
            <w:pPr>
              <w:spacing w:line="276" w:lineRule="auto"/>
              <w:jc w:val="both"/>
              <w:rPr>
                <w:rFonts w:asciiTheme="majorHAnsi" w:hAnsiTheme="majorHAnsi"/>
              </w:rPr>
            </w:pPr>
            <w:r w:rsidRPr="00FF26DD">
              <w:rPr>
                <w:rFonts w:asciiTheme="majorHAnsi" w:hAnsiTheme="majorHAnsi"/>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w:t>
            </w:r>
            <w:r w:rsidR="007C2FC9" w:rsidRPr="00FF26DD">
              <w:rPr>
                <w:rFonts w:asciiTheme="majorHAnsi" w:hAnsiTheme="majorHAnsi"/>
              </w:rPr>
              <w:t xml:space="preserve"> </w:t>
            </w:r>
            <w:r w:rsidRPr="00FF26DD">
              <w:rPr>
                <w:rFonts w:asciiTheme="majorHAnsi" w:hAnsiTheme="majorHAnsi"/>
              </w:rPr>
              <w:t xml:space="preserve">o samorządach zawodowych architektów oraz inżynierów budownictwa </w:t>
            </w:r>
            <w:r w:rsidR="00A8464F" w:rsidRPr="00FF26DD">
              <w:rPr>
                <w:rFonts w:asciiTheme="majorHAnsi" w:hAnsiTheme="majorHAnsi"/>
              </w:rPr>
              <w:t>(Dz. U. z 2016</w:t>
            </w:r>
            <w:r w:rsidRPr="00FF26DD">
              <w:rPr>
                <w:rFonts w:asciiTheme="majorHAnsi" w:hAnsiTheme="majorHAnsi"/>
              </w:rPr>
              <w:t xml:space="preserve"> r. poz. </w:t>
            </w:r>
            <w:r w:rsidR="00A8464F" w:rsidRPr="00FF26DD">
              <w:rPr>
                <w:rFonts w:asciiTheme="majorHAnsi" w:hAnsiTheme="majorHAnsi"/>
              </w:rPr>
              <w:t>1725)</w:t>
            </w:r>
          </w:p>
        </w:tc>
      </w:tr>
    </w:tbl>
    <w:p w:rsidR="00E81CFA" w:rsidRPr="004A4756" w:rsidRDefault="00E81CFA" w:rsidP="00EB3820">
      <w:pPr>
        <w:spacing w:line="276" w:lineRule="auto"/>
        <w:ind w:left="708"/>
        <w:jc w:val="both"/>
        <w:rPr>
          <w:rFonts w:asciiTheme="majorHAnsi" w:hAnsiTheme="majorHAnsi"/>
          <w:b/>
          <w:sz w:val="10"/>
          <w:szCs w:val="10"/>
        </w:rPr>
      </w:pPr>
    </w:p>
    <w:p w:rsidR="00D9784D" w:rsidRPr="004A4756" w:rsidRDefault="00D9784D" w:rsidP="001B0F30">
      <w:pPr>
        <w:pStyle w:val="Kolorowalistaakcent11"/>
        <w:numPr>
          <w:ilvl w:val="1"/>
          <w:numId w:val="27"/>
        </w:numPr>
        <w:autoSpaceDE w:val="0"/>
        <w:autoSpaceDN w:val="0"/>
        <w:adjustRightInd w:val="0"/>
        <w:spacing w:before="0" w:after="0" w:line="276" w:lineRule="auto"/>
        <w:ind w:left="567" w:right="20" w:hanging="567"/>
        <w:rPr>
          <w:rFonts w:asciiTheme="majorHAnsi" w:hAnsiTheme="majorHAnsi"/>
          <w:sz w:val="24"/>
          <w:szCs w:val="24"/>
        </w:rPr>
      </w:pPr>
      <w:r w:rsidRPr="004A4756">
        <w:rPr>
          <w:rFonts w:asciiTheme="majorHAnsi" w:hAnsiTheme="maj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D9784D" w:rsidRPr="004A4756" w:rsidRDefault="00D9784D" w:rsidP="001B0F30">
      <w:pPr>
        <w:pStyle w:val="Kolorowalistaakcent11"/>
        <w:numPr>
          <w:ilvl w:val="1"/>
          <w:numId w:val="27"/>
        </w:numPr>
        <w:tabs>
          <w:tab w:val="left" w:pos="567"/>
        </w:tabs>
        <w:autoSpaceDE w:val="0"/>
        <w:autoSpaceDN w:val="0"/>
        <w:adjustRightInd w:val="0"/>
        <w:spacing w:before="0" w:after="0" w:line="276" w:lineRule="auto"/>
        <w:ind w:left="567" w:right="20" w:hanging="567"/>
        <w:rPr>
          <w:rFonts w:asciiTheme="majorHAnsi" w:hAnsiTheme="majorHAnsi"/>
          <w:i/>
          <w:sz w:val="24"/>
          <w:szCs w:val="24"/>
        </w:rPr>
      </w:pPr>
      <w:r w:rsidRPr="004A4756">
        <w:rPr>
          <w:rFonts w:asciiTheme="majorHAnsi" w:hAnsiTheme="majorHAnsi"/>
          <w:i/>
          <w:sz w:val="24"/>
          <w:szCs w:val="24"/>
        </w:rPr>
        <w:t>Sposób wykazania warunków udziału w postępowaniu wskazano w rozdziale 8 SIWZ.</w:t>
      </w:r>
    </w:p>
    <w:tbl>
      <w:tblPr>
        <w:tblW w:w="0" w:type="auto"/>
        <w:jc w:val="center"/>
        <w:tblBorders>
          <w:bottom w:val="single" w:sz="4" w:space="0" w:color="auto"/>
        </w:tblBorders>
        <w:tblLook w:val="00A0"/>
      </w:tblPr>
      <w:tblGrid>
        <w:gridCol w:w="9068"/>
      </w:tblGrid>
      <w:tr w:rsidR="00D9784D" w:rsidRPr="004A4756" w:rsidTr="002E14F3">
        <w:trPr>
          <w:jc w:val="center"/>
        </w:trPr>
        <w:tc>
          <w:tcPr>
            <w:tcW w:w="9068"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Rozdział 7</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PODSTAWY WYKLUCZENIA Z POSTĘPOWANIA</w:t>
            </w:r>
            <w:r w:rsidRPr="004A4756">
              <w:rPr>
                <w:rFonts w:asciiTheme="majorHAnsi" w:hAnsiTheme="majorHAnsi"/>
                <w:b/>
              </w:rPr>
              <w:t xml:space="preserve"> </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Z postępowania o udzielenie zamówienia wyklucza się wykonawcę, w stosunku</w:t>
      </w:r>
      <w:r w:rsidR="003C2A5B" w:rsidRPr="004A4756">
        <w:rPr>
          <w:rFonts w:asciiTheme="majorHAnsi" w:hAnsiTheme="majorHAnsi" w:cs="Arial"/>
          <w:sz w:val="24"/>
          <w:szCs w:val="24"/>
        </w:rPr>
        <w:t>,</w:t>
      </w:r>
      <w:r w:rsidRPr="004A4756">
        <w:rPr>
          <w:rFonts w:asciiTheme="majorHAnsi" w:hAnsiTheme="majorHAnsi" w:cs="Arial"/>
          <w:sz w:val="24"/>
          <w:szCs w:val="24"/>
        </w:rPr>
        <w:t xml:space="preserve"> do którego zachodzi którakolwiek z okoliczności, o których mowa w art. 24 ust. 1 pkt </w:t>
      </w:r>
      <w:r w:rsidRPr="004A4756">
        <w:rPr>
          <w:rFonts w:asciiTheme="majorHAnsi" w:hAnsiTheme="majorHAnsi" w:cs="Arial"/>
          <w:sz w:val="24"/>
          <w:szCs w:val="24"/>
        </w:rPr>
        <w:br/>
        <w:t>12–23 ustawy Pzp.</w:t>
      </w:r>
    </w:p>
    <w:p w:rsidR="00231596" w:rsidRPr="004A4756" w:rsidRDefault="00231596"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 xml:space="preserve">Zamawiający </w:t>
      </w:r>
      <w:r w:rsidRPr="004A4756">
        <w:rPr>
          <w:rFonts w:asciiTheme="majorHAnsi" w:hAnsiTheme="majorHAnsi" w:cs="Arial"/>
          <w:b/>
          <w:sz w:val="24"/>
          <w:szCs w:val="24"/>
          <w:u w:val="single"/>
        </w:rPr>
        <w:t>przewiduje</w:t>
      </w:r>
      <w:r w:rsidRPr="004A4756">
        <w:rPr>
          <w:rFonts w:asciiTheme="majorHAnsi" w:hAnsiTheme="majorHAnsi" w:cs="Arial"/>
          <w:sz w:val="24"/>
          <w:szCs w:val="24"/>
        </w:rPr>
        <w:t xml:space="preserve"> </w:t>
      </w:r>
      <w:r w:rsidRPr="004A4756">
        <w:rPr>
          <w:rFonts w:asciiTheme="majorHAnsi" w:hAnsiTheme="majorHAnsi" w:cs="Arial"/>
          <w:b/>
          <w:sz w:val="24"/>
          <w:szCs w:val="24"/>
        </w:rPr>
        <w:t>podstawy wykluczenia wskazane w art. 24 ust. 5 pkt 1, 2, 4 i 8 ustawy Pzp</w:t>
      </w:r>
      <w:r w:rsidRPr="004A4756">
        <w:rPr>
          <w:rFonts w:asciiTheme="majorHAnsi" w:hAnsiTheme="majorHAnsi" w:cs="Arial"/>
          <w:sz w:val="24"/>
          <w:szCs w:val="24"/>
        </w:rPr>
        <w:t>.</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lastRenderedPageBreak/>
        <w:t>Wykluczenie wykonawcy następuje zgodnie z art. 24 ust. 7 ustawy Pzp.</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sz w:val="24"/>
          <w:szCs w:val="24"/>
        </w:rPr>
        <w:t xml:space="preserve">Wykonawca, który podlega wykluczeniu na podstawie art. 24 ust. 1 pkt 13 </w:t>
      </w:r>
      <w:r w:rsidRPr="004A4756">
        <w:rPr>
          <w:rFonts w:asciiTheme="majorHAnsi" w:hAnsiTheme="majorHAnsi"/>
          <w:sz w:val="24"/>
          <w:szCs w:val="24"/>
        </w:rPr>
        <w:br/>
        <w:t>i 14 oraz pkt 16–20</w:t>
      </w:r>
      <w:r w:rsidR="00231596" w:rsidRPr="004A4756">
        <w:rPr>
          <w:rFonts w:asciiTheme="majorHAnsi" w:hAnsiTheme="majorHAnsi"/>
          <w:sz w:val="24"/>
          <w:szCs w:val="24"/>
        </w:rPr>
        <w:t>, a także art. 24 ust. 5 pkt 1, 2, 4 i 8 ustawy</w:t>
      </w:r>
      <w:r w:rsidRPr="004A4756">
        <w:rPr>
          <w:rFonts w:asciiTheme="majorHAnsi" w:hAnsiTheme="majorHAns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 xml:space="preserve">Wykonawca nie podlega wykluczeniu, jeżeli zamawiający, uwzględniając </w:t>
      </w:r>
      <w:r w:rsidR="00777A7C" w:rsidRPr="004A4756">
        <w:rPr>
          <w:rFonts w:asciiTheme="majorHAnsi" w:hAnsiTheme="majorHAnsi" w:cs="Arial"/>
          <w:sz w:val="24"/>
          <w:szCs w:val="24"/>
        </w:rPr>
        <w:br/>
      </w:r>
      <w:r w:rsidRPr="004A4756">
        <w:rPr>
          <w:rFonts w:asciiTheme="majorHAnsi" w:hAnsiTheme="majorHAnsi" w:cs="Arial"/>
          <w:sz w:val="24"/>
          <w:szCs w:val="24"/>
        </w:rPr>
        <w:t>wagę i szczególne okoliczności czynu wykonawcy, uzna za wystarczające dowody przedstawione na podstawie pkt. 7.4 SIWZ.</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sz w:val="24"/>
          <w:szCs w:val="24"/>
        </w:rPr>
        <w:t xml:space="preserve">Zamawiający może wykluczyć wykonawcę na każdym etapie postępowania </w:t>
      </w:r>
      <w:r w:rsidR="00777A7C" w:rsidRPr="004A4756">
        <w:rPr>
          <w:rFonts w:asciiTheme="majorHAnsi" w:hAnsiTheme="majorHAnsi"/>
          <w:sz w:val="24"/>
          <w:szCs w:val="24"/>
        </w:rPr>
        <w:br/>
      </w:r>
      <w:r w:rsidRPr="004A4756">
        <w:rPr>
          <w:rFonts w:asciiTheme="majorHAnsi" w:hAnsiTheme="majorHAnsi"/>
          <w:sz w:val="24"/>
          <w:szCs w:val="24"/>
        </w:rPr>
        <w:t>(art. 24 ust. 12 ustawy).</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i/>
          <w:sz w:val="24"/>
          <w:szCs w:val="24"/>
        </w:rPr>
        <w:t xml:space="preserve">Sposób wykazania braku podstaw wykluczenia wskazano w rozdziale </w:t>
      </w:r>
      <w:r w:rsidRPr="004A4756">
        <w:rPr>
          <w:rFonts w:asciiTheme="majorHAnsi" w:hAnsiTheme="majorHAnsi"/>
          <w:i/>
          <w:sz w:val="24"/>
          <w:szCs w:val="24"/>
        </w:rPr>
        <w:br/>
        <w:t>8 SIWZ</w:t>
      </w:r>
      <w:r w:rsidRPr="004A4756">
        <w:rPr>
          <w:rFonts w:asciiTheme="majorHAnsi" w:hAnsiTheme="majorHAnsi"/>
          <w:sz w:val="24"/>
          <w:szCs w:val="24"/>
        </w:rPr>
        <w:t>.</w:t>
      </w:r>
    </w:p>
    <w:p w:rsidR="001D262A" w:rsidRPr="004A4756" w:rsidRDefault="001D262A" w:rsidP="001D262A">
      <w:pPr>
        <w:pStyle w:val="Kolorowalistaakcent11"/>
        <w:tabs>
          <w:tab w:val="left" w:pos="567"/>
        </w:tabs>
        <w:autoSpaceDE w:val="0"/>
        <w:autoSpaceDN w:val="0"/>
        <w:adjustRightInd w:val="0"/>
        <w:spacing w:before="0" w:after="0" w:line="276" w:lineRule="auto"/>
        <w:ind w:left="567"/>
        <w:rPr>
          <w:rFonts w:asciiTheme="majorHAnsi" w:hAnsiTheme="majorHAnsi"/>
          <w:i/>
          <w:sz w:val="24"/>
          <w:szCs w:val="24"/>
        </w:rPr>
      </w:pPr>
    </w:p>
    <w:tbl>
      <w:tblPr>
        <w:tblW w:w="0" w:type="auto"/>
        <w:jc w:val="center"/>
        <w:tblBorders>
          <w:bottom w:val="single" w:sz="4" w:space="0" w:color="auto"/>
        </w:tblBorders>
        <w:tblLook w:val="04A0"/>
      </w:tblPr>
      <w:tblGrid>
        <w:gridCol w:w="9060"/>
      </w:tblGrid>
      <w:tr w:rsidR="004E1431" w:rsidRPr="004A4756" w:rsidTr="00E56AFB">
        <w:trPr>
          <w:jc w:val="center"/>
        </w:trPr>
        <w:tc>
          <w:tcPr>
            <w:tcW w:w="9060" w:type="dxa"/>
            <w:shd w:val="clear" w:color="auto" w:fill="auto"/>
          </w:tcPr>
          <w:p w:rsidR="004E1431" w:rsidRPr="004A4756" w:rsidRDefault="004E1431" w:rsidP="00EB3820">
            <w:pPr>
              <w:suppressAutoHyphens/>
              <w:spacing w:line="276" w:lineRule="auto"/>
              <w:contextualSpacing/>
              <w:jc w:val="center"/>
              <w:textAlignment w:val="baseline"/>
              <w:rPr>
                <w:rFonts w:asciiTheme="majorHAnsi" w:hAnsiTheme="majorHAnsi"/>
                <w:color w:val="000000"/>
                <w:sz w:val="26"/>
                <w:szCs w:val="26"/>
              </w:rPr>
            </w:pPr>
            <w:r w:rsidRPr="004A4756">
              <w:rPr>
                <w:rFonts w:asciiTheme="majorHAnsi" w:hAnsiTheme="majorHAnsi"/>
                <w:color w:val="000000"/>
                <w:sz w:val="26"/>
                <w:szCs w:val="26"/>
              </w:rPr>
              <w:t>Rozdział 8</w:t>
            </w:r>
          </w:p>
          <w:p w:rsidR="004E1431" w:rsidRPr="004A4756" w:rsidRDefault="004E1431" w:rsidP="00EB3820">
            <w:pPr>
              <w:suppressAutoHyphens/>
              <w:spacing w:line="276" w:lineRule="auto"/>
              <w:contextualSpacing/>
              <w:jc w:val="center"/>
              <w:textAlignment w:val="baseline"/>
              <w:rPr>
                <w:rFonts w:asciiTheme="majorHAnsi" w:hAnsiTheme="majorHAnsi"/>
                <w:color w:val="000000"/>
              </w:rPr>
            </w:pPr>
            <w:r w:rsidRPr="004A4756">
              <w:rPr>
                <w:rFonts w:asciiTheme="majorHAnsi" w:hAnsiTheme="majorHAnsi"/>
                <w:b/>
                <w:color w:val="000000"/>
                <w:sz w:val="26"/>
                <w:szCs w:val="26"/>
              </w:rPr>
              <w:t xml:space="preserve">WYKAZ OŚWIADCZEŃ LUB DOKUMENTÓW, JAKIE MAJĄ </w:t>
            </w:r>
            <w:r w:rsidRPr="004A4756">
              <w:rPr>
                <w:rFonts w:asciiTheme="majorHAnsi" w:hAnsiTheme="majorHAnsi"/>
                <w:b/>
                <w:color w:val="000000"/>
                <w:sz w:val="26"/>
                <w:szCs w:val="26"/>
              </w:rPr>
              <w:br/>
              <w:t>ZŁOŻYĆ WYKONAWCY W CELU POTWIERDZENIA SPEŁNIANIA WARUNKÓW UDZIAŁU W POSTĘPOWANIU ORAZ NIEPODLEGANIA WYKLUCZENIU Z POSTĘPOWANIA</w:t>
            </w:r>
          </w:p>
        </w:tc>
      </w:tr>
    </w:tbl>
    <w:p w:rsidR="004E1431" w:rsidRPr="004A4756" w:rsidRDefault="004E1431" w:rsidP="001B0F30">
      <w:pPr>
        <w:pStyle w:val="Akapitzlist"/>
        <w:numPr>
          <w:ilvl w:val="0"/>
          <w:numId w:val="4"/>
        </w:numPr>
        <w:autoSpaceDE w:val="0"/>
        <w:autoSpaceDN w:val="0"/>
        <w:adjustRightInd w:val="0"/>
        <w:spacing w:before="0" w:after="0" w:line="276" w:lineRule="auto"/>
        <w:rPr>
          <w:rFonts w:asciiTheme="majorHAnsi" w:hAnsiTheme="majorHAnsi" w:cs="Arial"/>
          <w:vanish/>
          <w:sz w:val="24"/>
          <w:szCs w:val="24"/>
        </w:rPr>
      </w:pPr>
    </w:p>
    <w:p w:rsidR="00AF0271" w:rsidRPr="004A4756" w:rsidRDefault="00AF0271" w:rsidP="00EB3820">
      <w:pPr>
        <w:tabs>
          <w:tab w:val="left" w:pos="0"/>
        </w:tabs>
        <w:autoSpaceDE w:val="0"/>
        <w:autoSpaceDN w:val="0"/>
        <w:adjustRightInd w:val="0"/>
        <w:spacing w:line="276" w:lineRule="auto"/>
        <w:rPr>
          <w:rFonts w:asciiTheme="majorHAnsi" w:hAnsiTheme="majorHAnsi"/>
          <w:b/>
        </w:rPr>
      </w:pPr>
    </w:p>
    <w:p w:rsidR="006372C6" w:rsidRPr="004A475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A4756">
        <w:rPr>
          <w:rFonts w:asciiTheme="majorHAnsi" w:hAnsiTheme="majorHAnsi"/>
          <w:b/>
          <w:sz w:val="24"/>
          <w:szCs w:val="24"/>
        </w:rPr>
        <w:t xml:space="preserve">Dokumenty składane </w:t>
      </w:r>
      <w:r w:rsidRPr="004A4756">
        <w:rPr>
          <w:rFonts w:asciiTheme="majorHAnsi" w:hAnsiTheme="majorHAnsi"/>
          <w:b/>
          <w:sz w:val="24"/>
          <w:szCs w:val="24"/>
          <w:u w:val="single"/>
        </w:rPr>
        <w:t>wraz z ofertą</w:t>
      </w:r>
      <w:r w:rsidRPr="004A4756">
        <w:rPr>
          <w:rFonts w:asciiTheme="majorHAnsi" w:hAnsiTheme="majorHAnsi"/>
          <w:b/>
          <w:sz w:val="24"/>
          <w:szCs w:val="24"/>
        </w:rPr>
        <w:t xml:space="preserve"> przez </w:t>
      </w:r>
      <w:r w:rsidRPr="004A4756">
        <w:rPr>
          <w:rFonts w:asciiTheme="majorHAnsi" w:hAnsiTheme="majorHAnsi"/>
          <w:b/>
          <w:sz w:val="24"/>
          <w:szCs w:val="24"/>
          <w:u w:val="single"/>
        </w:rPr>
        <w:t xml:space="preserve">wszystkich </w:t>
      </w:r>
      <w:r w:rsidR="004C5C7E" w:rsidRPr="004A4756">
        <w:rPr>
          <w:rFonts w:asciiTheme="majorHAnsi" w:hAnsiTheme="majorHAnsi"/>
          <w:b/>
          <w:sz w:val="24"/>
          <w:szCs w:val="24"/>
          <w:u w:val="single"/>
        </w:rPr>
        <w:t>W</w:t>
      </w:r>
      <w:r w:rsidRPr="004A4756">
        <w:rPr>
          <w:rFonts w:asciiTheme="majorHAnsi" w:hAnsiTheme="majorHAnsi"/>
          <w:b/>
          <w:sz w:val="24"/>
          <w:szCs w:val="24"/>
          <w:u w:val="single"/>
        </w:rPr>
        <w:t>ykonawców:</w:t>
      </w:r>
    </w:p>
    <w:p w:rsidR="004E1431" w:rsidRPr="004A4756" w:rsidRDefault="004E1431" w:rsidP="001B0F30">
      <w:pPr>
        <w:pStyle w:val="Akapitzlist"/>
        <w:numPr>
          <w:ilvl w:val="2"/>
          <w:numId w:val="43"/>
        </w:numPr>
        <w:tabs>
          <w:tab w:val="left" w:pos="0"/>
        </w:tabs>
        <w:autoSpaceDE w:val="0"/>
        <w:autoSpaceDN w:val="0"/>
        <w:adjustRightInd w:val="0"/>
        <w:spacing w:line="276" w:lineRule="auto"/>
        <w:ind w:left="1276" w:hanging="709"/>
        <w:rPr>
          <w:rFonts w:asciiTheme="majorHAnsi" w:hAnsiTheme="majorHAnsi"/>
          <w:b/>
          <w:sz w:val="24"/>
          <w:szCs w:val="24"/>
        </w:rPr>
      </w:pPr>
      <w:r w:rsidRPr="004A4756">
        <w:rPr>
          <w:rFonts w:asciiTheme="majorHAnsi" w:hAnsiTheme="majorHAnsi"/>
          <w:sz w:val="24"/>
          <w:szCs w:val="24"/>
        </w:rPr>
        <w:t xml:space="preserve">W celu potwierdzenia spełniania warunków udziału w postępowaniu określonych w rozdziale 6 oraz wykazania braku podstaw do wykluczenia określonych w rozdziale 7, Wykonawcy muszą złożyć wraz z ofertą </w:t>
      </w:r>
      <w:r w:rsidRPr="004A4756">
        <w:rPr>
          <w:rFonts w:asciiTheme="majorHAnsi" w:hAnsiTheme="majorHAnsi"/>
          <w:b/>
          <w:sz w:val="24"/>
          <w:szCs w:val="24"/>
        </w:rPr>
        <w:t>oświadczenia</w:t>
      </w:r>
      <w:r w:rsidRPr="004A4756">
        <w:rPr>
          <w:rFonts w:asciiTheme="majorHAnsi" w:hAnsiTheme="majorHAnsi"/>
          <w:sz w:val="24"/>
          <w:szCs w:val="24"/>
        </w:rPr>
        <w:t xml:space="preserve"> </w:t>
      </w:r>
      <w:r w:rsidRPr="004A4756">
        <w:rPr>
          <w:rFonts w:asciiTheme="majorHAnsi" w:hAnsiTheme="majorHAnsi"/>
          <w:b/>
          <w:sz w:val="24"/>
          <w:szCs w:val="24"/>
          <w:u w:val="single"/>
        </w:rPr>
        <w:t>(aktualne na dzień składania ofert)</w:t>
      </w:r>
      <w:r w:rsidRPr="004A4756">
        <w:rPr>
          <w:rFonts w:asciiTheme="majorHAnsi" w:hAnsiTheme="majorHAnsi"/>
          <w:sz w:val="24"/>
          <w:szCs w:val="24"/>
          <w:u w:val="single"/>
        </w:rPr>
        <w:t xml:space="preserve"> </w:t>
      </w:r>
      <w:r w:rsidRPr="004A4756">
        <w:rPr>
          <w:rFonts w:asciiTheme="majorHAnsi" w:hAnsiTheme="majorHAnsi"/>
          <w:sz w:val="24"/>
          <w:szCs w:val="24"/>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Pr="004A4756">
        <w:rPr>
          <w:rFonts w:asciiTheme="majorHAnsi" w:hAnsiTheme="majorHAnsi"/>
          <w:b/>
          <w:sz w:val="24"/>
          <w:szCs w:val="24"/>
        </w:rPr>
        <w:t>Załącznik Nr 4 i 5 do SIWZ</w:t>
      </w:r>
      <w:r w:rsidRPr="004A4756">
        <w:rPr>
          <w:rFonts w:asciiTheme="majorHAnsi" w:hAnsiTheme="majorHAnsi"/>
          <w:sz w:val="24"/>
          <w:szCs w:val="24"/>
        </w:rPr>
        <w:t>.</w:t>
      </w:r>
    </w:p>
    <w:p w:rsidR="00675FB4" w:rsidRPr="004A4756" w:rsidRDefault="00675FB4" w:rsidP="00675FB4">
      <w:pPr>
        <w:pStyle w:val="Akapitzlist"/>
        <w:tabs>
          <w:tab w:val="left" w:pos="0"/>
        </w:tabs>
        <w:autoSpaceDE w:val="0"/>
        <w:autoSpaceDN w:val="0"/>
        <w:adjustRightInd w:val="0"/>
        <w:spacing w:line="276" w:lineRule="auto"/>
        <w:ind w:left="1276"/>
        <w:rPr>
          <w:rFonts w:asciiTheme="majorHAnsi" w:hAnsiTheme="majorHAnsi"/>
          <w:b/>
          <w:sz w:val="24"/>
          <w:szCs w:val="24"/>
        </w:rPr>
      </w:pPr>
    </w:p>
    <w:p w:rsidR="004E1431" w:rsidRPr="004A475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A4756">
        <w:rPr>
          <w:rFonts w:asciiTheme="majorHAnsi" w:hAnsiTheme="majorHAnsi"/>
          <w:b/>
          <w:sz w:val="24"/>
          <w:szCs w:val="24"/>
          <w:u w:val="single"/>
        </w:rPr>
        <w:t xml:space="preserve">Dokumenty składane po otwarciu ofert bez wezwania </w:t>
      </w:r>
      <w:r w:rsidR="00675FB4" w:rsidRPr="004A4756">
        <w:rPr>
          <w:rFonts w:asciiTheme="majorHAnsi" w:hAnsiTheme="majorHAnsi"/>
          <w:b/>
          <w:sz w:val="24"/>
          <w:szCs w:val="24"/>
          <w:u w:val="single"/>
        </w:rPr>
        <w:t>Z</w:t>
      </w:r>
      <w:r w:rsidRPr="004A4756">
        <w:rPr>
          <w:rFonts w:asciiTheme="majorHAnsi" w:hAnsiTheme="majorHAnsi"/>
          <w:b/>
          <w:sz w:val="24"/>
          <w:szCs w:val="24"/>
          <w:u w:val="single"/>
        </w:rPr>
        <w:t>amawiającego przez wszystkich w</w:t>
      </w:r>
      <w:r w:rsidR="00EF29FB" w:rsidRPr="004A4756">
        <w:rPr>
          <w:rFonts w:asciiTheme="majorHAnsi" w:hAnsiTheme="majorHAnsi"/>
          <w:b/>
          <w:sz w:val="24"/>
          <w:szCs w:val="24"/>
          <w:u w:val="single"/>
        </w:rPr>
        <w:t xml:space="preserve"> </w:t>
      </w:r>
      <w:r w:rsidR="00675FB4" w:rsidRPr="004A4756">
        <w:rPr>
          <w:rFonts w:asciiTheme="majorHAnsi" w:hAnsiTheme="majorHAnsi"/>
          <w:b/>
          <w:sz w:val="24"/>
          <w:szCs w:val="24"/>
          <w:u w:val="single"/>
        </w:rPr>
        <w:t>W</w:t>
      </w:r>
      <w:r w:rsidRPr="004A4756">
        <w:rPr>
          <w:rFonts w:asciiTheme="majorHAnsi" w:hAnsiTheme="majorHAnsi"/>
          <w:b/>
          <w:sz w:val="24"/>
          <w:szCs w:val="24"/>
          <w:u w:val="single"/>
        </w:rPr>
        <w:t>ykonawców:</w:t>
      </w:r>
    </w:p>
    <w:p w:rsidR="004E1431" w:rsidRPr="004A4756" w:rsidRDefault="004E1431" w:rsidP="00EB3820">
      <w:pPr>
        <w:pStyle w:val="Teksttreci1"/>
        <w:shd w:val="clear" w:color="auto" w:fill="auto"/>
        <w:tabs>
          <w:tab w:val="left" w:pos="709"/>
        </w:tabs>
        <w:spacing w:before="0" w:after="0" w:line="276" w:lineRule="auto"/>
        <w:ind w:left="360" w:firstLine="0"/>
        <w:rPr>
          <w:rFonts w:asciiTheme="majorHAnsi" w:hAnsiTheme="majorHAnsi"/>
          <w:b/>
          <w:color w:val="007637"/>
          <w:sz w:val="24"/>
          <w:szCs w:val="24"/>
          <w:u w:val="single"/>
        </w:rPr>
      </w:pPr>
    </w:p>
    <w:p w:rsidR="004E1431" w:rsidRPr="004A4756" w:rsidRDefault="004E1431" w:rsidP="00EB3820">
      <w:pPr>
        <w:pStyle w:val="Teksttreci1"/>
        <w:shd w:val="clear" w:color="auto" w:fill="auto"/>
        <w:tabs>
          <w:tab w:val="left" w:pos="709"/>
        </w:tabs>
        <w:spacing w:before="0" w:after="0" w:line="276" w:lineRule="auto"/>
        <w:ind w:left="360" w:firstLine="0"/>
        <w:rPr>
          <w:rFonts w:asciiTheme="majorHAnsi" w:hAnsiTheme="majorHAnsi"/>
          <w:b/>
          <w:i/>
          <w:color w:val="0070C0"/>
          <w:sz w:val="24"/>
          <w:szCs w:val="24"/>
          <w:u w:val="single"/>
        </w:rPr>
      </w:pPr>
      <w:r w:rsidRPr="004A4756">
        <w:rPr>
          <w:rFonts w:asciiTheme="majorHAnsi" w:hAnsiTheme="majorHAnsi"/>
          <w:i/>
          <w:color w:val="0070C0"/>
          <w:sz w:val="24"/>
          <w:szCs w:val="24"/>
        </w:rPr>
        <w:tab/>
      </w:r>
      <w:r w:rsidRPr="004A4756">
        <w:rPr>
          <w:rFonts w:asciiTheme="majorHAnsi" w:hAnsiTheme="majorHAnsi"/>
          <w:b/>
          <w:i/>
          <w:color w:val="0070C0"/>
          <w:sz w:val="24"/>
          <w:szCs w:val="24"/>
          <w:u w:val="single"/>
        </w:rPr>
        <w:t>(PROSIMY NIE SKŁADAĆ TYCH DOKUMENTÓW WRAZ Z OFERTĄ!)</w:t>
      </w:r>
    </w:p>
    <w:p w:rsidR="00AF273F" w:rsidRPr="004A4756" w:rsidRDefault="00AF273F" w:rsidP="00EB3820">
      <w:pPr>
        <w:pStyle w:val="Teksttreci1"/>
        <w:shd w:val="clear" w:color="auto" w:fill="auto"/>
        <w:tabs>
          <w:tab w:val="left" w:pos="709"/>
        </w:tabs>
        <w:spacing w:before="0" w:after="0" w:line="276" w:lineRule="auto"/>
        <w:ind w:left="360" w:firstLine="0"/>
        <w:rPr>
          <w:rFonts w:asciiTheme="majorHAnsi" w:hAnsiTheme="majorHAnsi"/>
          <w:b/>
          <w:i/>
          <w:color w:val="C00000"/>
          <w:sz w:val="24"/>
          <w:szCs w:val="24"/>
          <w:u w:val="single"/>
        </w:rPr>
      </w:pPr>
    </w:p>
    <w:p w:rsidR="004E1431" w:rsidRPr="004A4756" w:rsidRDefault="004E1431" w:rsidP="001B0F30">
      <w:pPr>
        <w:pStyle w:val="Akapitzlist"/>
        <w:numPr>
          <w:ilvl w:val="2"/>
          <w:numId w:val="43"/>
        </w:numPr>
        <w:tabs>
          <w:tab w:val="left" w:pos="0"/>
        </w:tabs>
        <w:autoSpaceDE w:val="0"/>
        <w:autoSpaceDN w:val="0"/>
        <w:adjustRightInd w:val="0"/>
        <w:spacing w:before="0" w:after="0" w:line="276" w:lineRule="auto"/>
        <w:ind w:left="1224" w:hanging="657"/>
        <w:rPr>
          <w:rFonts w:asciiTheme="majorHAnsi" w:hAnsiTheme="majorHAnsi"/>
          <w:b/>
          <w:sz w:val="24"/>
          <w:szCs w:val="24"/>
        </w:rPr>
      </w:pPr>
      <w:r w:rsidRPr="004A4756">
        <w:rPr>
          <w:rFonts w:asciiTheme="majorHAnsi" w:hAnsiTheme="majorHAnsi"/>
          <w:sz w:val="24"/>
          <w:szCs w:val="24"/>
        </w:rPr>
        <w:lastRenderedPageBreak/>
        <w:t>Wykonawca</w:t>
      </w:r>
      <w:r w:rsidRPr="004A4756">
        <w:rPr>
          <w:rStyle w:val="TeksttreciPogrubienie6"/>
          <w:rFonts w:asciiTheme="majorHAnsi" w:hAnsiTheme="majorHAnsi"/>
          <w:sz w:val="24"/>
          <w:szCs w:val="24"/>
        </w:rPr>
        <w:t xml:space="preserve"> w terminie 3 dni od dnia zamieszczenia na stronie internetowej informacji,</w:t>
      </w:r>
      <w:r w:rsidRPr="004A4756">
        <w:rPr>
          <w:rFonts w:asciiTheme="majorHAnsi" w:hAnsiTheme="majorHAnsi"/>
          <w:sz w:val="24"/>
          <w:szCs w:val="24"/>
        </w:rPr>
        <w:t xml:space="preserve"> o której mowa w art. 86 ust. 5 ustawy, </w:t>
      </w:r>
      <w:r w:rsidR="000047BB" w:rsidRPr="004A4756">
        <w:rPr>
          <w:rFonts w:asciiTheme="majorHAnsi" w:hAnsiTheme="majorHAnsi"/>
          <w:sz w:val="24"/>
          <w:szCs w:val="24"/>
        </w:rPr>
        <w:br/>
      </w:r>
      <w:r w:rsidRPr="004A4756">
        <w:rPr>
          <w:rFonts w:asciiTheme="majorHAnsi" w:hAnsiTheme="majorHAnsi"/>
          <w:sz w:val="24"/>
          <w:szCs w:val="24"/>
        </w:rPr>
        <w:t xml:space="preserve">jest zobowiązany do przekazania zamawiającemu </w:t>
      </w:r>
      <w:r w:rsidRPr="004A4756">
        <w:rPr>
          <w:rFonts w:asciiTheme="majorHAnsi" w:hAnsiTheme="majorHAnsi"/>
          <w:sz w:val="24"/>
          <w:szCs w:val="24"/>
          <w:u w:val="single"/>
        </w:rPr>
        <w:t xml:space="preserve">oświadczenia </w:t>
      </w:r>
      <w:r w:rsidR="000047BB" w:rsidRPr="004A4756">
        <w:rPr>
          <w:rFonts w:asciiTheme="majorHAnsi" w:hAnsiTheme="majorHAnsi"/>
          <w:sz w:val="24"/>
          <w:szCs w:val="24"/>
          <w:u w:val="single"/>
        </w:rPr>
        <w:br/>
      </w:r>
      <w:r w:rsidRPr="004A4756">
        <w:rPr>
          <w:rFonts w:asciiTheme="majorHAnsi" w:hAnsiTheme="majorHAnsi"/>
          <w:sz w:val="24"/>
          <w:szCs w:val="24"/>
          <w:u w:val="single"/>
        </w:rPr>
        <w:t>o przynależności lub braku przynależności do tej samej grupy kapitałowej</w:t>
      </w:r>
      <w:r w:rsidRPr="004A4756">
        <w:rPr>
          <w:rFonts w:asciiTheme="majorHAnsi" w:hAnsiTheme="majorHAnsi"/>
          <w:sz w:val="24"/>
          <w:szCs w:val="24"/>
        </w:rPr>
        <w:t xml:space="preserve">, </w:t>
      </w:r>
      <w:r w:rsidR="00AF273F" w:rsidRPr="004A4756">
        <w:rPr>
          <w:rFonts w:asciiTheme="majorHAnsi" w:hAnsiTheme="majorHAnsi"/>
          <w:sz w:val="24"/>
          <w:szCs w:val="24"/>
        </w:rPr>
        <w:br/>
      </w:r>
      <w:r w:rsidRPr="004A4756">
        <w:rPr>
          <w:rFonts w:asciiTheme="majorHAnsi" w:hAnsiTheme="majorHAnsi"/>
          <w:sz w:val="24"/>
          <w:szCs w:val="24"/>
        </w:rPr>
        <w:t xml:space="preserve">o której mowa w art. 24 ust. 1 pkt 23 ustawy </w:t>
      </w:r>
      <w:r w:rsidRPr="004A4756">
        <w:rPr>
          <w:rFonts w:asciiTheme="majorHAnsi" w:hAnsiTheme="majorHAnsi"/>
          <w:b/>
          <w:sz w:val="24"/>
          <w:szCs w:val="24"/>
        </w:rPr>
        <w:t>z podmiotami, które złożyły oferty w postępowaniu</w:t>
      </w:r>
      <w:r w:rsidRPr="004A4756">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w:t>
      </w:r>
      <w:r w:rsidRPr="004A4756">
        <w:rPr>
          <w:rFonts w:asciiTheme="majorHAnsi" w:hAnsiTheme="majorHAnsi"/>
          <w:b/>
          <w:sz w:val="24"/>
          <w:szCs w:val="24"/>
        </w:rPr>
        <w:t>Wzór oświadczenia stanowi Załącznik Nr 6 do SIWZ</w:t>
      </w:r>
      <w:r w:rsidRPr="004A4756">
        <w:rPr>
          <w:rFonts w:asciiTheme="majorHAnsi" w:hAnsiTheme="majorHAnsi"/>
          <w:sz w:val="24"/>
          <w:szCs w:val="24"/>
        </w:rPr>
        <w:t>.</w:t>
      </w:r>
    </w:p>
    <w:p w:rsidR="004E1431" w:rsidRPr="004A4756" w:rsidRDefault="004E1431" w:rsidP="00EB3820">
      <w:pPr>
        <w:pStyle w:val="Teksttreci1"/>
        <w:shd w:val="clear" w:color="auto" w:fill="auto"/>
        <w:tabs>
          <w:tab w:val="left" w:pos="709"/>
        </w:tabs>
        <w:spacing w:before="0" w:after="0" w:line="276" w:lineRule="auto"/>
        <w:ind w:right="20" w:firstLine="0"/>
        <w:jc w:val="both"/>
        <w:rPr>
          <w:rFonts w:asciiTheme="majorHAnsi" w:hAnsiTheme="majorHAnsi"/>
          <w:b/>
          <w:sz w:val="24"/>
          <w:szCs w:val="24"/>
        </w:rPr>
      </w:pPr>
    </w:p>
    <w:p w:rsidR="004E1431" w:rsidRPr="004A4756"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4A4756">
        <w:rPr>
          <w:rStyle w:val="TeksttreciPogrubienie6"/>
          <w:rFonts w:asciiTheme="majorHAnsi" w:hAnsiTheme="majorHAnsi"/>
          <w:sz w:val="24"/>
          <w:szCs w:val="24"/>
        </w:rPr>
        <w:t xml:space="preserve">Dokumenty składane </w:t>
      </w:r>
      <w:r w:rsidRPr="004A4756">
        <w:rPr>
          <w:rFonts w:asciiTheme="majorHAnsi" w:hAnsiTheme="majorHAnsi"/>
          <w:b/>
          <w:sz w:val="24"/>
          <w:szCs w:val="24"/>
          <w:u w:val="single"/>
        </w:rPr>
        <w:t>po otwarciu ofert</w:t>
      </w:r>
      <w:r w:rsidRPr="004A4756">
        <w:rPr>
          <w:rFonts w:asciiTheme="majorHAnsi" w:hAnsiTheme="majorHAnsi"/>
          <w:b/>
          <w:sz w:val="24"/>
          <w:szCs w:val="24"/>
        </w:rPr>
        <w:t xml:space="preserve"> na wezwanie zamawiającego </w:t>
      </w:r>
      <w:r w:rsidRPr="004A4756">
        <w:rPr>
          <w:rFonts w:asciiTheme="majorHAnsi" w:hAnsiTheme="majorHAnsi"/>
          <w:b/>
          <w:sz w:val="24"/>
          <w:szCs w:val="24"/>
          <w:u w:val="single"/>
        </w:rPr>
        <w:t>przez wykonawcę, którego oferta zostanie oceniona najwyżej:</w:t>
      </w:r>
    </w:p>
    <w:p w:rsidR="004E1431" w:rsidRPr="004A4756" w:rsidRDefault="004E1431" w:rsidP="00EB3820">
      <w:pPr>
        <w:pStyle w:val="Teksttreci1"/>
        <w:shd w:val="clear" w:color="auto" w:fill="auto"/>
        <w:spacing w:before="0" w:after="0" w:line="276" w:lineRule="auto"/>
        <w:ind w:left="567" w:right="20" w:firstLine="0"/>
        <w:jc w:val="both"/>
        <w:rPr>
          <w:rFonts w:asciiTheme="majorHAnsi" w:hAnsiTheme="majorHAnsi"/>
          <w:sz w:val="24"/>
          <w:szCs w:val="24"/>
        </w:rPr>
      </w:pPr>
    </w:p>
    <w:p w:rsidR="004E1431" w:rsidRPr="004A4756" w:rsidRDefault="004E1431" w:rsidP="001B0F30">
      <w:pPr>
        <w:pStyle w:val="Teksttreci1"/>
        <w:numPr>
          <w:ilvl w:val="2"/>
          <w:numId w:val="43"/>
        </w:numPr>
        <w:shd w:val="clear" w:color="auto" w:fill="auto"/>
        <w:spacing w:before="0" w:after="0" w:line="276" w:lineRule="auto"/>
        <w:ind w:left="1276" w:right="20" w:hanging="709"/>
        <w:jc w:val="both"/>
        <w:rPr>
          <w:rFonts w:asciiTheme="majorHAnsi" w:hAnsiTheme="majorHAnsi"/>
          <w:sz w:val="24"/>
          <w:szCs w:val="24"/>
        </w:rPr>
      </w:pPr>
      <w:r w:rsidRPr="004A4756">
        <w:rPr>
          <w:rFonts w:asciiTheme="majorHAnsi" w:hAnsiTheme="majorHAnsi"/>
          <w:sz w:val="24"/>
          <w:szCs w:val="24"/>
        </w:rPr>
        <w:t xml:space="preserve">Zamawiający </w:t>
      </w:r>
      <w:r w:rsidRPr="004A4756">
        <w:rPr>
          <w:rFonts w:asciiTheme="majorHAnsi" w:hAnsiTheme="majorHAnsi"/>
          <w:b/>
          <w:sz w:val="24"/>
          <w:szCs w:val="24"/>
          <w:u w:val="single"/>
        </w:rPr>
        <w:t>przed udzieleniem zamówienia, wezwie Wykonawcę</w:t>
      </w:r>
      <w:r w:rsidRPr="004A4756">
        <w:rPr>
          <w:rFonts w:asciiTheme="majorHAnsi" w:hAnsiTheme="majorHAnsi"/>
          <w:sz w:val="24"/>
          <w:szCs w:val="24"/>
        </w:rPr>
        <w:t xml:space="preserve">, którego oferta została najwyżej oceniona, do złożenia w wyznaczonym, </w:t>
      </w:r>
      <w:r w:rsidRPr="004A4756">
        <w:rPr>
          <w:rFonts w:asciiTheme="majorHAnsi" w:hAnsiTheme="majorHAnsi"/>
          <w:b/>
          <w:sz w:val="24"/>
          <w:szCs w:val="24"/>
          <w:u w:val="single"/>
        </w:rPr>
        <w:t>nie krótszym niż 5 dni terminie, aktualnych na dzień złożenia</w:t>
      </w:r>
      <w:r w:rsidRPr="004A4756">
        <w:rPr>
          <w:rFonts w:asciiTheme="majorHAnsi" w:hAnsiTheme="majorHAnsi"/>
          <w:sz w:val="24"/>
          <w:szCs w:val="24"/>
        </w:rPr>
        <w:t>, następujących oświadczeń lub dokumentów:</w:t>
      </w:r>
    </w:p>
    <w:p w:rsidR="004E1431" w:rsidRPr="004A4756"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p>
    <w:p w:rsidR="004E1431" w:rsidRPr="004A4756"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r w:rsidRPr="004A4756">
        <w:rPr>
          <w:rFonts w:asciiTheme="majorHAnsi" w:hAnsiTheme="majorHAnsi"/>
          <w:b/>
          <w:i/>
          <w:color w:val="0070C0"/>
          <w:sz w:val="24"/>
          <w:szCs w:val="24"/>
          <w:u w:val="single"/>
        </w:rPr>
        <w:t>(PROSIMY NIE SKŁADAĆ TYCH DOKUMENTÓW WRAZ Z OFERTĄ!)</w:t>
      </w:r>
    </w:p>
    <w:p w:rsidR="004E1431" w:rsidRPr="004A4756"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p>
    <w:p w:rsidR="006372C6" w:rsidRPr="004A4756" w:rsidRDefault="006372C6"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A4756">
        <w:rPr>
          <w:rFonts w:asciiTheme="majorHAnsi" w:hAnsiTheme="majorHAnsi"/>
          <w:b/>
          <w:color w:val="000000"/>
          <w:sz w:val="24"/>
          <w:szCs w:val="24"/>
          <w:shd w:val="clear" w:color="auto" w:fill="FFFFFF"/>
        </w:rPr>
        <w:t>wykaz robót budowlanych</w:t>
      </w:r>
      <w:r w:rsidRPr="004A4756">
        <w:rPr>
          <w:rFonts w:asciiTheme="majorHAnsi" w:hAnsiTheme="majorHAnsi"/>
          <w:color w:val="000000"/>
          <w:sz w:val="24"/>
          <w:szCs w:val="24"/>
          <w:shd w:val="clear" w:color="auto" w:fill="FFFFFF"/>
        </w:rPr>
        <w:t xml:space="preserve"> wykonanych nie wcześniej niż </w:t>
      </w:r>
      <w:r w:rsidRPr="004A4756">
        <w:rPr>
          <w:rFonts w:asciiTheme="majorHAnsi" w:hAnsiTheme="majorHAnsi"/>
          <w:color w:val="000000"/>
          <w:sz w:val="24"/>
          <w:szCs w:val="24"/>
          <w:shd w:val="clear" w:color="auto" w:fill="FFFFFF"/>
        </w:rPr>
        <w:br/>
        <w:t>w okresie ostatnich 5 lat przed upływem terminu składania ofert, a jeżeli okres prowadzenia działalności jest krótszy - w tym okresie, wraz z podaniem ich rodzaju, wartości, daty, miejsca wykonania i podmiotów, na rzecz których roboty te zostały wykonane (</w:t>
      </w:r>
      <w:r w:rsidRPr="004A4756">
        <w:rPr>
          <w:rFonts w:asciiTheme="majorHAnsi" w:hAnsiTheme="majorHAnsi"/>
          <w:sz w:val="24"/>
          <w:szCs w:val="24"/>
        </w:rPr>
        <w:t>sporządzonego zgodnie z</w:t>
      </w:r>
      <w:r w:rsidRPr="004A4756">
        <w:rPr>
          <w:rFonts w:asciiTheme="majorHAnsi" w:hAnsiTheme="majorHAnsi"/>
          <w:b/>
          <w:sz w:val="24"/>
          <w:szCs w:val="24"/>
        </w:rPr>
        <w:t xml:space="preserve"> Załącznikiem Nr </w:t>
      </w:r>
      <w:r w:rsidR="00FF12BD" w:rsidRPr="004A4756">
        <w:rPr>
          <w:rFonts w:asciiTheme="majorHAnsi" w:hAnsiTheme="majorHAnsi"/>
          <w:b/>
          <w:sz w:val="24"/>
          <w:szCs w:val="24"/>
        </w:rPr>
        <w:t>7</w:t>
      </w:r>
      <w:r w:rsidRPr="004A4756">
        <w:rPr>
          <w:rFonts w:asciiTheme="majorHAnsi" w:hAnsiTheme="majorHAnsi"/>
          <w:b/>
          <w:sz w:val="24"/>
          <w:szCs w:val="24"/>
        </w:rPr>
        <w:t xml:space="preserve"> do SIWZ</w:t>
      </w:r>
      <w:r w:rsidRPr="004A4756">
        <w:rPr>
          <w:rFonts w:asciiTheme="majorHAnsi" w:hAnsiTheme="majorHAnsi"/>
          <w:sz w:val="24"/>
          <w:szCs w:val="24"/>
        </w:rPr>
        <w:t>)</w:t>
      </w:r>
      <w:r w:rsidRPr="004A4756">
        <w:rPr>
          <w:rFonts w:asciiTheme="majorHAnsi" w:hAnsiTheme="majorHAnsi"/>
          <w:color w:val="000000"/>
          <w:sz w:val="24"/>
          <w:szCs w:val="24"/>
          <w:shd w:val="clear" w:color="auto" w:fill="FFFFFF"/>
        </w:rPr>
        <w:t xml:space="preserve">, </w:t>
      </w:r>
      <w:r w:rsidRPr="004A4756">
        <w:rPr>
          <w:rFonts w:asciiTheme="majorHAnsi" w:hAnsiTheme="majorHAnsi"/>
          <w:b/>
          <w:color w:val="000000"/>
          <w:sz w:val="24"/>
          <w:szCs w:val="24"/>
          <w:u w:val="single"/>
          <w:shd w:val="clear" w:color="auto" w:fill="FFFFFF"/>
        </w:rPr>
        <w:t xml:space="preserve">z załączeniem dowodów </w:t>
      </w:r>
      <w:r w:rsidRPr="004A4756">
        <w:rPr>
          <w:rFonts w:asciiTheme="majorHAnsi" w:hAnsiTheme="majorHAnsi"/>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0" w:anchor="/dokument/16796118" w:history="1">
        <w:r w:rsidRPr="004A4756">
          <w:rPr>
            <w:rStyle w:val="Hipercze"/>
            <w:rFonts w:asciiTheme="majorHAnsi" w:hAnsiTheme="majorHAnsi"/>
            <w:color w:val="000000"/>
            <w:sz w:val="24"/>
            <w:szCs w:val="24"/>
            <w:shd w:val="clear" w:color="auto" w:fill="FFFFFF"/>
          </w:rPr>
          <w:t>prawa budowlanego</w:t>
        </w:r>
      </w:hyperlink>
      <w:r w:rsidRPr="004A4756">
        <w:rPr>
          <w:rFonts w:asciiTheme="majorHAnsi" w:hAnsiTheme="majorHAnsi"/>
          <w:color w:val="000000"/>
          <w:sz w:val="24"/>
          <w:szCs w:val="24"/>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540F8" w:rsidRPr="004A4756">
        <w:rPr>
          <w:rFonts w:asciiTheme="majorHAnsi" w:hAnsiTheme="majorHAnsi"/>
          <w:color w:val="000000"/>
          <w:sz w:val="24"/>
          <w:szCs w:val="24"/>
          <w:shd w:val="clear" w:color="auto" w:fill="FFFFFF"/>
        </w:rPr>
        <w:t xml:space="preserve"> </w:t>
      </w:r>
      <w:r w:rsidR="004540F8" w:rsidRPr="004A4756">
        <w:rPr>
          <w:rFonts w:asciiTheme="majorHAnsi" w:hAnsiTheme="majorHAnsi"/>
          <w:b/>
          <w:color w:val="000000"/>
          <w:sz w:val="24"/>
          <w:szCs w:val="24"/>
          <w:shd w:val="clear" w:color="auto" w:fill="FFFFFF"/>
        </w:rPr>
        <w:t xml:space="preserve">– </w:t>
      </w:r>
      <w:r w:rsidR="004540F8" w:rsidRPr="004A4756">
        <w:rPr>
          <w:rFonts w:asciiTheme="majorHAnsi" w:hAnsiTheme="majorHAnsi"/>
          <w:i/>
          <w:color w:val="000000"/>
          <w:sz w:val="24"/>
          <w:szCs w:val="24"/>
          <w:u w:val="single"/>
          <w:shd w:val="clear" w:color="auto" w:fill="FFFFFF"/>
        </w:rPr>
        <w:t xml:space="preserve">w odniesieniu do warunku określonego w pkt. 6.2.3. </w:t>
      </w:r>
      <w:proofErr w:type="spellStart"/>
      <w:r w:rsidR="004540F8" w:rsidRPr="004A4756">
        <w:rPr>
          <w:rFonts w:asciiTheme="majorHAnsi" w:hAnsiTheme="majorHAnsi"/>
          <w:i/>
          <w:color w:val="000000"/>
          <w:sz w:val="24"/>
          <w:szCs w:val="24"/>
          <w:u w:val="single"/>
          <w:shd w:val="clear" w:color="auto" w:fill="FFFFFF"/>
        </w:rPr>
        <w:t>ppkt</w:t>
      </w:r>
      <w:proofErr w:type="spellEnd"/>
      <w:r w:rsidR="004540F8" w:rsidRPr="004A4756">
        <w:rPr>
          <w:rFonts w:asciiTheme="majorHAnsi" w:hAnsiTheme="majorHAnsi"/>
          <w:i/>
          <w:color w:val="000000"/>
          <w:sz w:val="24"/>
          <w:szCs w:val="24"/>
          <w:u w:val="single"/>
          <w:shd w:val="clear" w:color="auto" w:fill="FFFFFF"/>
        </w:rPr>
        <w:t>. 1) SIWZ,</w:t>
      </w:r>
    </w:p>
    <w:p w:rsidR="0024336B" w:rsidRPr="004A4756" w:rsidRDefault="0024336B"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A4756">
        <w:rPr>
          <w:rFonts w:asciiTheme="majorHAnsi" w:hAnsiTheme="majorHAnsi"/>
          <w:b/>
          <w:sz w:val="24"/>
          <w:szCs w:val="24"/>
        </w:rPr>
        <w:t>wykazu osób</w:t>
      </w:r>
      <w:r w:rsidRPr="004A4756">
        <w:rPr>
          <w:rFonts w:asciiTheme="majorHAnsi" w:hAnsiTheme="majorHAnsi"/>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A4756">
        <w:rPr>
          <w:rFonts w:asciiTheme="majorHAnsi" w:hAnsiTheme="majorHAnsi"/>
          <w:b/>
          <w:sz w:val="24"/>
          <w:szCs w:val="24"/>
        </w:rPr>
        <w:t xml:space="preserve">Załącznikiem Nr </w:t>
      </w:r>
      <w:r w:rsidR="00B611C9" w:rsidRPr="004A4756">
        <w:rPr>
          <w:rFonts w:asciiTheme="majorHAnsi" w:hAnsiTheme="majorHAnsi"/>
          <w:b/>
          <w:sz w:val="24"/>
          <w:szCs w:val="24"/>
        </w:rPr>
        <w:t xml:space="preserve">8 </w:t>
      </w:r>
      <w:r w:rsidRPr="004A4756">
        <w:rPr>
          <w:rFonts w:asciiTheme="majorHAnsi" w:hAnsiTheme="majorHAnsi"/>
          <w:b/>
          <w:sz w:val="24"/>
          <w:szCs w:val="24"/>
        </w:rPr>
        <w:t>do SIWZ</w:t>
      </w:r>
      <w:r w:rsidR="004540F8" w:rsidRPr="004A4756">
        <w:rPr>
          <w:rFonts w:asciiTheme="majorHAnsi" w:hAnsiTheme="majorHAnsi"/>
          <w:b/>
          <w:sz w:val="24"/>
          <w:szCs w:val="24"/>
        </w:rPr>
        <w:t xml:space="preserve"> </w:t>
      </w:r>
      <w:r w:rsidR="004540F8" w:rsidRPr="004A4756">
        <w:rPr>
          <w:rFonts w:asciiTheme="majorHAnsi" w:hAnsiTheme="majorHAnsi"/>
          <w:b/>
          <w:color w:val="000000"/>
          <w:sz w:val="24"/>
          <w:szCs w:val="24"/>
          <w:shd w:val="clear" w:color="auto" w:fill="FFFFFF"/>
        </w:rPr>
        <w:t xml:space="preserve">– </w:t>
      </w:r>
      <w:r w:rsidR="004540F8" w:rsidRPr="004A4756">
        <w:rPr>
          <w:rFonts w:asciiTheme="majorHAnsi" w:hAnsiTheme="majorHAnsi"/>
          <w:i/>
          <w:color w:val="000000"/>
          <w:sz w:val="24"/>
          <w:szCs w:val="24"/>
          <w:u w:val="single"/>
          <w:shd w:val="clear" w:color="auto" w:fill="FFFFFF"/>
        </w:rPr>
        <w:t xml:space="preserve">w odniesieniu do warunku określonego w pkt. 6.2.3. </w:t>
      </w:r>
      <w:proofErr w:type="spellStart"/>
      <w:r w:rsidR="004540F8" w:rsidRPr="004A4756">
        <w:rPr>
          <w:rFonts w:asciiTheme="majorHAnsi" w:hAnsiTheme="majorHAnsi"/>
          <w:i/>
          <w:color w:val="000000"/>
          <w:sz w:val="24"/>
          <w:szCs w:val="24"/>
          <w:u w:val="single"/>
          <w:shd w:val="clear" w:color="auto" w:fill="FFFFFF"/>
        </w:rPr>
        <w:t>ppkt</w:t>
      </w:r>
      <w:proofErr w:type="spellEnd"/>
      <w:r w:rsidR="004540F8" w:rsidRPr="004A4756">
        <w:rPr>
          <w:rFonts w:asciiTheme="majorHAnsi" w:hAnsiTheme="majorHAnsi"/>
          <w:i/>
          <w:color w:val="000000"/>
          <w:sz w:val="24"/>
          <w:szCs w:val="24"/>
          <w:u w:val="single"/>
          <w:shd w:val="clear" w:color="auto" w:fill="FFFFFF"/>
        </w:rPr>
        <w:t>. 2) SIWZ,</w:t>
      </w:r>
    </w:p>
    <w:p w:rsidR="00681832" w:rsidRPr="004A4756" w:rsidRDefault="00681832"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AF273F" w:rsidRPr="004A4756" w:rsidRDefault="00AF273F" w:rsidP="00AF273F">
      <w:pPr>
        <w:pStyle w:val="Teksttreci1"/>
        <w:shd w:val="clear" w:color="auto" w:fill="auto"/>
        <w:spacing w:before="0" w:after="0" w:line="276" w:lineRule="auto"/>
        <w:ind w:left="1276" w:right="20" w:firstLine="0"/>
        <w:jc w:val="both"/>
        <w:rPr>
          <w:rFonts w:asciiTheme="majorHAnsi" w:hAnsiTheme="majorHAnsi"/>
          <w:sz w:val="24"/>
          <w:szCs w:val="24"/>
        </w:rPr>
      </w:pPr>
      <w:r w:rsidRPr="004A4756">
        <w:rPr>
          <w:rFonts w:asciiTheme="majorHAnsi" w:hAnsiTheme="majorHAnsi"/>
          <w:b/>
          <w:sz w:val="24"/>
          <w:szCs w:val="24"/>
        </w:rPr>
        <w:t xml:space="preserve">Zamawiający </w:t>
      </w:r>
      <w:r w:rsidRPr="004A4756">
        <w:rPr>
          <w:rFonts w:asciiTheme="majorHAnsi" w:hAnsiTheme="majorHAnsi"/>
          <w:b/>
          <w:sz w:val="24"/>
          <w:szCs w:val="24"/>
          <w:u w:val="single"/>
        </w:rPr>
        <w:t>nie żąda</w:t>
      </w:r>
      <w:r w:rsidRPr="004A4756">
        <w:rPr>
          <w:rFonts w:asciiTheme="majorHAnsi" w:hAnsiTheme="majorHAnsi"/>
          <w:b/>
          <w:sz w:val="24"/>
          <w:szCs w:val="24"/>
        </w:rPr>
        <w:t xml:space="preserve"> dokumentów potwierdzających brak podstaw do wykluczenia z postępowania.</w:t>
      </w:r>
    </w:p>
    <w:p w:rsidR="00AF273F" w:rsidRPr="004A4756" w:rsidRDefault="00AF273F"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Jeżeli wykonawca nie złoży oświadczeń, o których mowa w 8.1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 xml:space="preserve">Oświadczenia, o których mowa w pkt 8.1.1 SIWZ składane są w oryginale. Zobowiązanie, o którym mowa w pkt 9.2. SIWZ należy złożyć w formie oryginału lub kserokopii poświadczonej za zgodność z oryginałem. Oświadczenia </w:t>
      </w:r>
      <w:r w:rsidRPr="004A4756">
        <w:rPr>
          <w:rFonts w:asciiTheme="majorHAnsi" w:hAnsiTheme="majorHAnsi"/>
          <w:sz w:val="24"/>
          <w:szCs w:val="24"/>
        </w:rPr>
        <w:br/>
        <w:t>i dokumenty wskazane w pkt 8.3.1 SIWZ składa się  w formie oryginału lub kserokopii poświadczonej za zgodność z oryginałem.</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themeColor="text1"/>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Dokumenty lub oświadczenia, o których mowa w pkt 8.3.1 SIWZ sporządzone w języku obcym są składane wraz z tłumaczeniem na język polski.</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sz w:val="24"/>
          <w:szCs w:val="24"/>
          <w:shd w:val="clear" w:color="auto" w:fill="FFFFFF"/>
        </w:rPr>
        <w:t xml:space="preserve">W przypadku wskazania przez wykonawcę dokumentów, o których mowa w sekcji 8.3.1 SIWZ, które znajdują się w posiadaniu zamawiającego, w szczególności dokumentów przechowywanych przez zamawiającego zgodnie z </w:t>
      </w:r>
      <w:hyperlink r:id="rId11" w:anchor="/dokument/17074707#art(97)ust(1)" w:history="1">
        <w:r w:rsidRPr="004A4756">
          <w:rPr>
            <w:rStyle w:val="Hipercze"/>
            <w:rFonts w:asciiTheme="majorHAnsi" w:hAnsiTheme="majorHAnsi"/>
            <w:color w:val="000000"/>
            <w:sz w:val="24"/>
            <w:szCs w:val="24"/>
          </w:rPr>
          <w:t>art. 97 ust. 1</w:t>
        </w:r>
      </w:hyperlink>
      <w:r w:rsidRPr="004A4756">
        <w:rPr>
          <w:rFonts w:asciiTheme="majorHAnsi" w:hAnsiTheme="majorHAnsi"/>
          <w:color w:val="000000"/>
          <w:sz w:val="24"/>
          <w:szCs w:val="24"/>
          <w:shd w:val="clear" w:color="auto" w:fill="FFFFFF"/>
        </w:rPr>
        <w:t xml:space="preserve"> ustawy, Zamawiający w celu potwierdzenia okoliczności, o których mowa w </w:t>
      </w:r>
      <w:hyperlink r:id="rId12" w:anchor="/dokument/17074707#art(25)ust(1)pkt(1)" w:history="1">
        <w:r w:rsidRPr="004A4756">
          <w:rPr>
            <w:rStyle w:val="Hipercze"/>
            <w:rFonts w:asciiTheme="majorHAnsi" w:hAnsiTheme="majorHAnsi"/>
            <w:color w:val="000000"/>
            <w:sz w:val="24"/>
            <w:szCs w:val="24"/>
          </w:rPr>
          <w:t>art. 25 ust. 1 pkt 1</w:t>
        </w:r>
      </w:hyperlink>
      <w:r w:rsidRPr="004A4756">
        <w:rPr>
          <w:rFonts w:asciiTheme="majorHAnsi" w:hAnsiTheme="majorHAnsi"/>
          <w:color w:val="000000"/>
          <w:sz w:val="24"/>
          <w:szCs w:val="24"/>
          <w:shd w:val="clear" w:color="auto" w:fill="FFFFFF"/>
        </w:rPr>
        <w:t xml:space="preserve"> i </w:t>
      </w:r>
      <w:hyperlink r:id="rId13" w:anchor="/dokument/17074707#art(25)ust(1)pkt(3)" w:history="1">
        <w:r w:rsidRPr="004A4756">
          <w:rPr>
            <w:rStyle w:val="Hipercze"/>
            <w:rFonts w:asciiTheme="majorHAnsi" w:hAnsiTheme="majorHAnsi"/>
            <w:color w:val="000000"/>
            <w:sz w:val="24"/>
            <w:szCs w:val="24"/>
          </w:rPr>
          <w:t>3</w:t>
        </w:r>
      </w:hyperlink>
      <w:r w:rsidRPr="004A4756">
        <w:rPr>
          <w:rFonts w:asciiTheme="majorHAnsi" w:hAnsiTheme="majorHAnsi"/>
          <w:color w:val="000000"/>
          <w:sz w:val="24"/>
          <w:szCs w:val="24"/>
          <w:shd w:val="clear" w:color="auto" w:fill="FFFFFF"/>
        </w:rPr>
        <w:t xml:space="preserve"> ustawy, korzysta z posiadanych oświadczeń lub dokumentów, o ile są one aktualne.</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 xml:space="preserve">Podpisy wykonawcy na oświadczeniach i dokumentach muszą być złożone </w:t>
      </w:r>
      <w:r w:rsidRPr="004A4756">
        <w:rPr>
          <w:rFonts w:asciiTheme="majorHAnsi" w:hAnsiTheme="majorHAnsi"/>
          <w:sz w:val="24"/>
          <w:szCs w:val="24"/>
        </w:rPr>
        <w:br/>
        <w:t>w sposób pozwalający zidentyfikować osobę podpisującą. Zaleca się opatrzenie podpisu pieczątką z imieniem i nazwiskiem osoby podpisującej.</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themeColor="text1"/>
          <w:sz w:val="24"/>
          <w:szCs w:val="24"/>
          <w:shd w:val="clear" w:color="auto" w:fill="FFFFFF"/>
        </w:rPr>
        <w:lastRenderedPageBreak/>
        <w:t>Zamawiający może żądać przedstawienia oryginału lub notarialnie poświadczonej kopii dokumentów lub oświadczeń, o których mowa w pkt 8.3.1 SIWZ, wyłącznie wtedy, gdy złożona kopia jest nieczytelna lub budzi wątpliwości co do jej prawdziwości.</w:t>
      </w:r>
    </w:p>
    <w:p w:rsidR="00044450" w:rsidRPr="004A4756" w:rsidRDefault="00044450" w:rsidP="00044450">
      <w:pPr>
        <w:pStyle w:val="Teksttreci1"/>
        <w:shd w:val="clear" w:color="auto" w:fill="auto"/>
        <w:spacing w:before="0" w:after="0" w:line="276" w:lineRule="auto"/>
        <w:ind w:left="567" w:right="20" w:firstLine="0"/>
        <w:jc w:val="both"/>
        <w:rPr>
          <w:rFonts w:asciiTheme="majorHAnsi" w:hAnsiTheme="majorHAnsi"/>
          <w:sz w:val="24"/>
          <w:szCs w:val="24"/>
        </w:rPr>
      </w:pPr>
    </w:p>
    <w:tbl>
      <w:tblPr>
        <w:tblW w:w="0" w:type="auto"/>
        <w:jc w:val="center"/>
        <w:tblBorders>
          <w:bottom w:val="single" w:sz="4" w:space="0" w:color="auto"/>
        </w:tblBorders>
        <w:tblLook w:val="00A0"/>
      </w:tblPr>
      <w:tblGrid>
        <w:gridCol w:w="9060"/>
      </w:tblGrid>
      <w:tr w:rsidR="00D9784D" w:rsidRPr="004A4756" w:rsidTr="00DE5808">
        <w:trPr>
          <w:jc w:val="center"/>
        </w:trPr>
        <w:tc>
          <w:tcPr>
            <w:tcW w:w="9060"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Rozdział 9</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INFORMACJA DLA WYKONAWCÓW POLEGAJĄCYCH </w:t>
            </w:r>
            <w:r w:rsidRPr="004A4756">
              <w:rPr>
                <w:rFonts w:asciiTheme="majorHAnsi" w:hAnsiTheme="majorHAnsi"/>
                <w:b/>
                <w:sz w:val="26"/>
                <w:szCs w:val="26"/>
              </w:rPr>
              <w:br/>
              <w:t xml:space="preserve">NA ZASOBACH INNYCH PODMIOTÓW, NA ZASADACH OKREŚLONYCH </w:t>
            </w:r>
            <w:r w:rsidRPr="004A4756">
              <w:rPr>
                <w:rFonts w:asciiTheme="majorHAnsi" w:hAnsiTheme="majorHAnsi"/>
                <w:b/>
                <w:sz w:val="26"/>
                <w:szCs w:val="26"/>
              </w:rPr>
              <w:br/>
              <w:t>W ART. 22A USTAWY PZP ORAZ ZAMIERZAJĄCYCH POWIERZYĆ WYKONANIE CZĘŚCI ZAMÓWIENIA PODWYKONAWCOM</w:t>
            </w:r>
          </w:p>
        </w:tc>
      </w:tr>
    </w:tbl>
    <w:p w:rsidR="008E2DC8" w:rsidRPr="004A4756" w:rsidRDefault="008E2DC8" w:rsidP="00EB3820">
      <w:pPr>
        <w:autoSpaceDE w:val="0"/>
        <w:autoSpaceDN w:val="0"/>
        <w:adjustRightInd w:val="0"/>
        <w:spacing w:line="276" w:lineRule="auto"/>
        <w:rPr>
          <w:rFonts w:asciiTheme="majorHAnsi" w:hAnsiTheme="majorHAnsi" w:cs="Arial"/>
        </w:rPr>
      </w:pP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Wykonawca może w celu potwierdzenia spełniania warunków udziału </w:t>
      </w:r>
      <w:r w:rsidRPr="004A4756">
        <w:rPr>
          <w:rFonts w:asciiTheme="majorHAnsi" w:hAnsiTheme="majorHAnsi"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Wykonawca, który polega na zdolnościach lub sytuacji innych podmiotów, musi udowodnić zamawiającemu, że realizując zamówienie, będzie dysponował niezbędnymi zasobami tych podmiotów, w szczególności przedstawiając</w:t>
      </w:r>
      <w:r w:rsidR="00FF5CC6" w:rsidRPr="004A4756">
        <w:rPr>
          <w:rFonts w:asciiTheme="majorHAnsi" w:hAnsiTheme="majorHAnsi" w:cs="Arial"/>
          <w:sz w:val="24"/>
          <w:szCs w:val="24"/>
        </w:rPr>
        <w:t xml:space="preserve"> </w:t>
      </w:r>
      <w:r w:rsidR="00FF5CC6" w:rsidRPr="004A4756">
        <w:rPr>
          <w:rFonts w:asciiTheme="majorHAnsi" w:hAnsiTheme="majorHAnsi" w:cs="Arial"/>
          <w:b/>
          <w:sz w:val="24"/>
          <w:szCs w:val="24"/>
        </w:rPr>
        <w:t xml:space="preserve">(WRAZ  Z OFERTĄ) </w:t>
      </w:r>
      <w:r w:rsidRPr="004A4756">
        <w:rPr>
          <w:rFonts w:asciiTheme="majorHAnsi" w:hAnsiTheme="majorHAnsi" w:cs="Arial"/>
          <w:b/>
          <w:sz w:val="24"/>
          <w:szCs w:val="24"/>
        </w:rPr>
        <w:t xml:space="preserve"> </w:t>
      </w:r>
      <w:r w:rsidRPr="004A4756">
        <w:rPr>
          <w:rFonts w:asciiTheme="majorHAnsi" w:hAnsiTheme="majorHAnsi" w:cs="Arial"/>
          <w:b/>
          <w:sz w:val="24"/>
          <w:szCs w:val="24"/>
          <w:u w:val="single"/>
        </w:rPr>
        <w:t>zobowiązanie tych podmiotów do oddania mu do dyspozycji niezbędnych zasobów na potrzeby realizacji zamówienia</w:t>
      </w:r>
      <w:r w:rsidRPr="004A4756">
        <w:rPr>
          <w:rFonts w:asciiTheme="majorHAnsi" w:hAnsiTheme="majorHAnsi" w:cs="Arial"/>
          <w:sz w:val="24"/>
          <w:szCs w:val="24"/>
          <w:u w:val="single"/>
        </w:rPr>
        <w:t>.</w:t>
      </w:r>
    </w:p>
    <w:p w:rsidR="00231596" w:rsidRPr="004A4756" w:rsidRDefault="00231596"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4A4756">
        <w:rPr>
          <w:rFonts w:asciiTheme="majorHAnsi" w:hAnsiTheme="majorHAnsi" w:cs="Arial"/>
          <w:sz w:val="24"/>
          <w:szCs w:val="24"/>
        </w:rPr>
        <w:br/>
        <w:t>i art. 24 ust. 5 pkt 1), 2), 4) i 8) ustawy Pzp.</w:t>
      </w: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4A4756">
        <w:rPr>
          <w:rFonts w:asciiTheme="majorHAnsi" w:hAnsiTheme="majorHAnsi" w:cs="Arial"/>
          <w:i/>
          <w:sz w:val="24"/>
          <w:szCs w:val="24"/>
        </w:rPr>
        <w:t>(jeżeli dotyczy).</w:t>
      </w: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D9784D" w:rsidRPr="004A4756"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4A4756">
        <w:rPr>
          <w:rFonts w:asciiTheme="majorHAnsi" w:hAnsiTheme="majorHAnsi" w:cs="Arial"/>
          <w:sz w:val="24"/>
          <w:szCs w:val="24"/>
        </w:rPr>
        <w:t>zastąpił ten podmiot innym podmiotem lub podmiotami lub</w:t>
      </w:r>
    </w:p>
    <w:p w:rsidR="00D9784D" w:rsidRPr="004A4756"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4A4756">
        <w:rPr>
          <w:rFonts w:asciiTheme="majorHAnsi" w:hAnsiTheme="majorHAnsi" w:cs="Arial"/>
          <w:sz w:val="24"/>
          <w:szCs w:val="24"/>
        </w:rPr>
        <w:t>zobowiązał się do osobistego wykonania odpowiedniej części zamówienia, jeżeli wykaże zdolności techniczne lub zawodowe lub sytuację finansową lub ekonomiczną, o których mowa w pkt. 9.1 SIWZ.</w:t>
      </w:r>
    </w:p>
    <w:p w:rsidR="00D9784D" w:rsidRPr="004A4756" w:rsidRDefault="00D9784D" w:rsidP="001B0F30">
      <w:pPr>
        <w:pStyle w:val="Akapitzlist"/>
        <w:numPr>
          <w:ilvl w:val="1"/>
          <w:numId w:val="29"/>
        </w:numPr>
        <w:autoSpaceDE w:val="0"/>
        <w:autoSpaceDN w:val="0"/>
        <w:adjustRightInd w:val="0"/>
        <w:spacing w:line="276" w:lineRule="auto"/>
        <w:ind w:left="709"/>
        <w:rPr>
          <w:rFonts w:asciiTheme="majorHAnsi" w:hAnsiTheme="majorHAnsi" w:cs="Arial"/>
          <w:sz w:val="24"/>
          <w:szCs w:val="24"/>
        </w:rPr>
      </w:pPr>
      <w:r w:rsidRPr="004A4756">
        <w:rPr>
          <w:rFonts w:asciiTheme="majorHAnsi" w:hAnsiTheme="majorHAnsi"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t>zakres dostępnych wykonawcy zasobów innego podmiotu;</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lastRenderedPageBreak/>
        <w:t>sposób wykorzystania zasobów innego podmiotu, przez wykonawcę, przy wykonywaniu zamówienia publicznego;</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t>zakres i okres udziału innego podmiotu przy wykonywaniu zamówienia publicznego;</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t xml:space="preserve">czy podmiot, na zdolnościach którego wykonawca polega w odniesieniu do warunków udziału w postępowaniu dotyczących doświadczenia, zrealizuje roboty budowlane lub usługi, </w:t>
      </w:r>
      <w:r w:rsidRPr="004A4756">
        <w:rPr>
          <w:rFonts w:asciiTheme="majorHAnsi" w:hAnsiTheme="majorHAnsi" w:cs="Arial"/>
          <w:sz w:val="24"/>
          <w:szCs w:val="24"/>
          <w:u w:val="single"/>
        </w:rPr>
        <w:t>których wskazane zdolności dotyczą</w:t>
      </w:r>
      <w:r w:rsidRPr="004A4756">
        <w:rPr>
          <w:rFonts w:asciiTheme="majorHAnsi" w:hAnsiTheme="majorHAnsi" w:cs="Arial"/>
          <w:sz w:val="24"/>
          <w:szCs w:val="24"/>
        </w:rPr>
        <w:t>.</w:t>
      </w:r>
    </w:p>
    <w:p w:rsidR="002B5B43" w:rsidRPr="004A4756" w:rsidRDefault="00CD1EE0"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4A4756">
        <w:rPr>
          <w:rFonts w:asciiTheme="majorHAnsi" w:hAnsiTheme="maj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4A4756">
        <w:rPr>
          <w:rFonts w:asciiTheme="majorHAnsi" w:hAnsiTheme="majorHAnsi"/>
          <w:b/>
          <w:sz w:val="24"/>
          <w:szCs w:val="24"/>
        </w:rPr>
        <w:t>zamieszcza informacje o tych podmiotach w oświadczeniach, o których mowa w pkt 8.1.1</w:t>
      </w:r>
      <w:r w:rsidR="004540F8" w:rsidRPr="004A4756">
        <w:rPr>
          <w:rFonts w:asciiTheme="majorHAnsi" w:hAnsiTheme="majorHAnsi"/>
          <w:b/>
          <w:sz w:val="24"/>
          <w:szCs w:val="24"/>
        </w:rPr>
        <w:t xml:space="preserve"> SIWZ</w:t>
      </w:r>
      <w:r w:rsidRPr="004A4756">
        <w:rPr>
          <w:rFonts w:asciiTheme="majorHAnsi" w:hAnsiTheme="majorHAnsi"/>
          <w:sz w:val="24"/>
          <w:szCs w:val="24"/>
        </w:rPr>
        <w:t>.</w:t>
      </w:r>
    </w:p>
    <w:p w:rsidR="002B5B43" w:rsidRPr="004A4756" w:rsidRDefault="002B5B43"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4A4756">
        <w:rPr>
          <w:rFonts w:asciiTheme="majorHAnsi" w:hAnsiTheme="majorHAnsi" w:cs="Helvetica"/>
          <w:b/>
          <w:bCs/>
          <w:color w:val="000000" w:themeColor="text1"/>
          <w:sz w:val="24"/>
          <w:szCs w:val="24"/>
        </w:rPr>
        <w:t>Podwykonawcy.</w:t>
      </w:r>
    </w:p>
    <w:p w:rsidR="002B5B43" w:rsidRPr="004A4756" w:rsidRDefault="002B5B43" w:rsidP="00EB3820">
      <w:pPr>
        <w:autoSpaceDE w:val="0"/>
        <w:autoSpaceDN w:val="0"/>
        <w:adjustRightInd w:val="0"/>
        <w:spacing w:line="276" w:lineRule="auto"/>
        <w:ind w:firstLine="709"/>
        <w:jc w:val="both"/>
        <w:rPr>
          <w:rFonts w:asciiTheme="majorHAnsi" w:hAnsiTheme="majorHAnsi" w:cs="Helvetica"/>
          <w:bCs/>
          <w:color w:val="000000" w:themeColor="text1"/>
        </w:rPr>
      </w:pPr>
      <w:r w:rsidRPr="004A4756">
        <w:rPr>
          <w:rFonts w:asciiTheme="majorHAnsi" w:hAnsiTheme="majorHAnsi" w:cs="Helvetica"/>
          <w:bCs/>
          <w:color w:val="000000" w:themeColor="text1"/>
        </w:rPr>
        <w:t xml:space="preserve">Zamawiający </w:t>
      </w:r>
      <w:r w:rsidRPr="004A4756">
        <w:rPr>
          <w:rFonts w:asciiTheme="majorHAnsi" w:hAnsiTheme="majorHAnsi" w:cs="Helvetica"/>
          <w:b/>
          <w:bCs/>
          <w:color w:val="000000" w:themeColor="text1"/>
        </w:rPr>
        <w:t>dopuszcza korzystanie z podwykonawców</w:t>
      </w:r>
      <w:r w:rsidRPr="004A4756">
        <w:rPr>
          <w:rFonts w:asciiTheme="majorHAnsi" w:hAnsiTheme="majorHAnsi" w:cs="Helvetica"/>
          <w:bCs/>
          <w:color w:val="000000" w:themeColor="text1"/>
        </w:rPr>
        <w:t>. Wykonawca:</w:t>
      </w:r>
    </w:p>
    <w:p w:rsidR="002B5B43" w:rsidRPr="004A4756"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4A4756">
        <w:rPr>
          <w:rFonts w:asciiTheme="majorHAnsi" w:eastAsia="Cambria" w:hAnsiTheme="majorHAnsi" w:cs="Cambria"/>
          <w:color w:val="000000" w:themeColor="text1"/>
          <w:sz w:val="24"/>
          <w:szCs w:val="24"/>
        </w:rPr>
        <w:t xml:space="preserve">jest zobowiązany wskazać w formularzu ofertowym </w:t>
      </w:r>
      <w:r w:rsidRPr="004A4756">
        <w:rPr>
          <w:rFonts w:asciiTheme="majorHAnsi" w:eastAsia="Cambria" w:hAnsiTheme="majorHAnsi" w:cs="Cambria"/>
          <w:b/>
          <w:color w:val="000000" w:themeColor="text1"/>
          <w:sz w:val="24"/>
          <w:szCs w:val="24"/>
        </w:rPr>
        <w:t>(Załącznik nr 3 do SIWZ)</w:t>
      </w:r>
      <w:r w:rsidRPr="004A4756">
        <w:rPr>
          <w:rFonts w:asciiTheme="majorHAnsi" w:eastAsia="Cambria" w:hAnsiTheme="majorHAnsi" w:cs="Cambria"/>
          <w:color w:val="000000" w:themeColor="text1"/>
          <w:sz w:val="24"/>
          <w:szCs w:val="24"/>
        </w:rPr>
        <w:t xml:space="preserve"> części zamówienia, których wykonanie zamierza powierzyć podwykonawcom i podać firmy </w:t>
      </w:r>
      <w:r w:rsidRPr="004A4756">
        <w:rPr>
          <w:rFonts w:asciiTheme="majorHAnsi" w:eastAsia="Cambria" w:hAnsiTheme="majorHAnsi" w:cs="Cambria"/>
          <w:b/>
          <w:color w:val="000000" w:themeColor="text1"/>
          <w:sz w:val="24"/>
          <w:szCs w:val="24"/>
        </w:rPr>
        <w:t>(oznaczenie przedsiębiorstwa)</w:t>
      </w:r>
      <w:r w:rsidRPr="004A4756">
        <w:rPr>
          <w:rFonts w:asciiTheme="majorHAnsi" w:eastAsia="Cambria" w:hAnsiTheme="majorHAnsi" w:cs="Cambria"/>
          <w:color w:val="000000" w:themeColor="text1"/>
          <w:sz w:val="24"/>
          <w:szCs w:val="24"/>
        </w:rPr>
        <w:t xml:space="preserve"> podwykonawców;</w:t>
      </w:r>
    </w:p>
    <w:p w:rsidR="002B5B43" w:rsidRPr="004A4756"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4A4756">
        <w:rPr>
          <w:rFonts w:asciiTheme="majorHAnsi" w:eastAsia="Cambria" w:hAnsiTheme="majorHAnsi" w:cs="Cambria"/>
          <w:color w:val="000000" w:themeColor="text1"/>
          <w:sz w:val="24"/>
          <w:szCs w:val="24"/>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B5B43" w:rsidRPr="004A4756"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4A4756">
        <w:rPr>
          <w:rFonts w:asciiTheme="majorHAnsi" w:eastAsia="Cambria" w:hAnsiTheme="majorHAnsi" w:cs="Cambria"/>
          <w:color w:val="000000" w:themeColor="text1"/>
          <w:sz w:val="24"/>
          <w:szCs w:val="24"/>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B5B43" w:rsidRPr="004A4756" w:rsidRDefault="002B5B43" w:rsidP="00EB3820">
      <w:pPr>
        <w:pStyle w:val="Teksttreci1"/>
        <w:shd w:val="clear" w:color="auto" w:fill="auto"/>
        <w:tabs>
          <w:tab w:val="left" w:pos="1362"/>
        </w:tabs>
        <w:spacing w:before="0" w:line="276" w:lineRule="auto"/>
        <w:ind w:left="709" w:right="20" w:firstLine="0"/>
        <w:jc w:val="both"/>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4A4756" w:rsidTr="008822AF">
        <w:trPr>
          <w:jc w:val="center"/>
        </w:trPr>
        <w:tc>
          <w:tcPr>
            <w:tcW w:w="9102"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10</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INFORMACJA DLA WYKONAWCÓW WSPÓLNIE UBIEGAJĄCYCH SIĘ </w:t>
            </w:r>
            <w:r w:rsidRPr="004A4756">
              <w:rPr>
                <w:rFonts w:asciiTheme="majorHAnsi" w:hAnsiTheme="majorHAnsi"/>
                <w:b/>
                <w:sz w:val="26"/>
                <w:szCs w:val="26"/>
              </w:rPr>
              <w:br/>
              <w:t>O UDZIELENIE ZAMÓWIENIA (SPÓŁKI CYWILNE/ KONSORCJA)</w:t>
            </w:r>
          </w:p>
        </w:tc>
      </w:tr>
    </w:tbl>
    <w:p w:rsidR="00D9784D" w:rsidRPr="004A4756" w:rsidRDefault="00D9784D" w:rsidP="00EB3820">
      <w:pPr>
        <w:pStyle w:val="Akapitzlist"/>
        <w:widowControl w:val="0"/>
        <w:spacing w:line="276" w:lineRule="auto"/>
        <w:outlineLvl w:val="3"/>
        <w:rPr>
          <w:rFonts w:asciiTheme="majorHAnsi" w:hAnsiTheme="majorHAnsi" w:cs="Arial"/>
          <w:bCs/>
          <w:sz w:val="24"/>
          <w:szCs w:val="24"/>
        </w:rPr>
      </w:pPr>
    </w:p>
    <w:p w:rsidR="00D9784D" w:rsidRPr="004A4756"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784D" w:rsidRPr="004A4756"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W przypadku Wykonawców wspólnie ubiegających się o udzielenie zamówienia:</w:t>
      </w:r>
    </w:p>
    <w:p w:rsidR="00231596" w:rsidRPr="004A4756" w:rsidRDefault="00231596"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 xml:space="preserve">żaden z nich nie może podlegać wykluczeniu z powodu niespełniania </w:t>
      </w:r>
      <w:r w:rsidRPr="004A4756">
        <w:rPr>
          <w:rFonts w:asciiTheme="majorHAnsi" w:hAnsiTheme="majorHAnsi" w:cs="Arial"/>
          <w:bCs/>
          <w:sz w:val="24"/>
          <w:szCs w:val="24"/>
        </w:rPr>
        <w:lastRenderedPageBreak/>
        <w:t>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rsidR="00CD1EE0" w:rsidRPr="004A4756" w:rsidRDefault="00CD1EE0"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oświadczenia, o których mowa w pkt 8.1.1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D9784D" w:rsidRPr="004A4756"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 xml:space="preserve">oświadczenie o przynależności </w:t>
      </w:r>
      <w:r w:rsidR="00387BF7" w:rsidRPr="004A4756">
        <w:rPr>
          <w:rFonts w:asciiTheme="majorHAnsi" w:hAnsiTheme="majorHAnsi" w:cs="Arial"/>
          <w:bCs/>
          <w:sz w:val="24"/>
          <w:szCs w:val="24"/>
        </w:rPr>
        <w:t xml:space="preserve">lub </w:t>
      </w:r>
      <w:r w:rsidRPr="004A4756">
        <w:rPr>
          <w:rFonts w:asciiTheme="majorHAnsi" w:hAnsiTheme="majorHAnsi" w:cs="Arial"/>
          <w:bCs/>
          <w:sz w:val="24"/>
          <w:szCs w:val="24"/>
        </w:rPr>
        <w:t>braku przynależności do tej samej grupy kapitałowej, o którym mowa w pkt. 8.</w:t>
      </w:r>
      <w:r w:rsidR="001248B9" w:rsidRPr="004A4756">
        <w:rPr>
          <w:rFonts w:asciiTheme="majorHAnsi" w:hAnsiTheme="majorHAnsi" w:cs="Arial"/>
          <w:bCs/>
          <w:sz w:val="24"/>
          <w:szCs w:val="24"/>
        </w:rPr>
        <w:t>2.1</w:t>
      </w:r>
      <w:r w:rsidRPr="004A4756">
        <w:rPr>
          <w:rFonts w:asciiTheme="majorHAnsi" w:hAnsiTheme="majorHAnsi" w:cs="Arial"/>
          <w:bCs/>
          <w:sz w:val="24"/>
          <w:szCs w:val="24"/>
        </w:rPr>
        <w:t xml:space="preserve"> SIWZ składa każdy z Wykonawców,</w:t>
      </w:r>
    </w:p>
    <w:p w:rsidR="00D9784D" w:rsidRPr="004A4756"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 xml:space="preserve">zobowiązani są oni na wezwanie Zamawiającego, złożyć dokumenty </w:t>
      </w:r>
      <w:r w:rsidRPr="004A4756">
        <w:rPr>
          <w:rFonts w:asciiTheme="majorHAnsi" w:hAnsiTheme="majorHAnsi" w:cs="Arial"/>
          <w:bCs/>
          <w:sz w:val="24"/>
          <w:szCs w:val="24"/>
        </w:rPr>
        <w:br/>
        <w:t>i oświadczenia, o których mowa w pkt. 8.</w:t>
      </w:r>
      <w:r w:rsidR="001248B9" w:rsidRPr="004A4756">
        <w:rPr>
          <w:rFonts w:asciiTheme="majorHAnsi" w:hAnsiTheme="majorHAnsi" w:cs="Arial"/>
          <w:bCs/>
          <w:sz w:val="24"/>
          <w:szCs w:val="24"/>
        </w:rPr>
        <w:t>3</w:t>
      </w:r>
      <w:r w:rsidRPr="004A4756">
        <w:rPr>
          <w:rFonts w:asciiTheme="majorHAnsi" w:hAnsiTheme="majorHAnsi" w:cs="Arial"/>
          <w:bCs/>
          <w:sz w:val="24"/>
          <w:szCs w:val="24"/>
        </w:rPr>
        <w:t xml:space="preserve"> SIWZ, przy czym dokumenty </w:t>
      </w:r>
      <w:r w:rsidR="001248B9" w:rsidRPr="004A4756">
        <w:rPr>
          <w:rFonts w:asciiTheme="majorHAnsi" w:hAnsiTheme="majorHAnsi" w:cs="Arial"/>
          <w:bCs/>
          <w:sz w:val="24"/>
          <w:szCs w:val="24"/>
        </w:rPr>
        <w:br/>
        <w:t xml:space="preserve">i oświadczenia, o których mowa </w:t>
      </w:r>
      <w:r w:rsidRPr="004A4756">
        <w:rPr>
          <w:rFonts w:asciiTheme="majorHAnsi" w:hAnsiTheme="majorHAnsi" w:cs="Arial"/>
          <w:bCs/>
          <w:sz w:val="24"/>
          <w:szCs w:val="24"/>
        </w:rPr>
        <w:t>w pkt. 8.</w:t>
      </w:r>
      <w:r w:rsidR="001248B9" w:rsidRPr="004A4756">
        <w:rPr>
          <w:rFonts w:asciiTheme="majorHAnsi" w:hAnsiTheme="majorHAnsi" w:cs="Arial"/>
          <w:bCs/>
          <w:sz w:val="24"/>
          <w:szCs w:val="24"/>
        </w:rPr>
        <w:t>3</w:t>
      </w:r>
      <w:r w:rsidRPr="004A4756">
        <w:rPr>
          <w:rFonts w:asciiTheme="majorHAnsi" w:hAnsiTheme="majorHAnsi" w:cs="Arial"/>
          <w:bCs/>
          <w:sz w:val="24"/>
          <w:szCs w:val="24"/>
        </w:rPr>
        <w:t xml:space="preserve">.1 składa odpowiednio Wykonawca/Wykonawcy, który/którzy wskazuje/-ą spełnienie warunku, </w:t>
      </w:r>
      <w:r w:rsidR="001248B9" w:rsidRPr="004A4756">
        <w:rPr>
          <w:rFonts w:asciiTheme="majorHAnsi" w:hAnsiTheme="majorHAnsi" w:cs="Arial"/>
          <w:bCs/>
          <w:sz w:val="24"/>
          <w:szCs w:val="24"/>
        </w:rPr>
        <w:br/>
      </w:r>
      <w:r w:rsidRPr="004A4756">
        <w:rPr>
          <w:rFonts w:asciiTheme="majorHAnsi" w:hAnsiTheme="majorHAnsi" w:cs="Arial"/>
          <w:bCs/>
          <w:sz w:val="24"/>
          <w:szCs w:val="24"/>
        </w:rPr>
        <w:t>w zakresie i na zasadach opisanych w pkt. 6.2</w:t>
      </w:r>
      <w:r w:rsidR="001248B9" w:rsidRPr="004A4756">
        <w:rPr>
          <w:rFonts w:asciiTheme="majorHAnsi" w:hAnsiTheme="majorHAnsi" w:cs="Arial"/>
          <w:bCs/>
          <w:sz w:val="24"/>
          <w:szCs w:val="24"/>
        </w:rPr>
        <w:t>.</w:t>
      </w:r>
      <w:r w:rsidRPr="004A4756">
        <w:rPr>
          <w:rFonts w:asciiTheme="majorHAnsi" w:hAnsiTheme="majorHAnsi" w:cs="Arial"/>
          <w:bCs/>
          <w:sz w:val="24"/>
          <w:szCs w:val="24"/>
        </w:rPr>
        <w:t xml:space="preserve"> SI</w:t>
      </w:r>
      <w:r w:rsidR="004540F8" w:rsidRPr="004A4756">
        <w:rPr>
          <w:rFonts w:asciiTheme="majorHAnsi" w:hAnsiTheme="majorHAnsi" w:cs="Arial"/>
          <w:bCs/>
          <w:sz w:val="24"/>
          <w:szCs w:val="24"/>
        </w:rPr>
        <w:t>WZ.</w:t>
      </w:r>
    </w:p>
    <w:p w:rsidR="00CD1EE0" w:rsidRPr="004A4756" w:rsidRDefault="00CD1EE0" w:rsidP="00EB3820">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102"/>
      </w:tblGrid>
      <w:tr w:rsidR="00D9784D" w:rsidRPr="004A4756" w:rsidTr="00272A55">
        <w:trPr>
          <w:jc w:val="center"/>
        </w:trPr>
        <w:tc>
          <w:tcPr>
            <w:tcW w:w="9102"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11</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INFORMACJE O SPOSOBIE POROZUMIEWANIA SIĘ ZAMAWIAJĄCEGO </w:t>
            </w:r>
            <w:r w:rsidRPr="004A4756">
              <w:rPr>
                <w:rFonts w:asciiTheme="majorHAnsi" w:hAnsiTheme="majorHAnsi"/>
                <w:b/>
                <w:sz w:val="26"/>
                <w:szCs w:val="26"/>
              </w:rPr>
              <w:br/>
              <w:t xml:space="preserve">Z WYKONAWCAMI ORAZ PRZEKAZYWANIA OŚWIADCZEŃ LUB DOKUMENTÓW, A TAKŻE WSKAZANIE OSÓB UPRAWNIONYCH </w:t>
            </w:r>
            <w:r w:rsidRPr="004A4756">
              <w:rPr>
                <w:rFonts w:asciiTheme="majorHAnsi" w:hAnsiTheme="majorHAnsi"/>
                <w:b/>
                <w:sz w:val="26"/>
                <w:szCs w:val="26"/>
              </w:rPr>
              <w:br/>
              <w:t>DO POROZUMIEWANIA SIĘ Z WYKONAWCAMI</w:t>
            </w:r>
          </w:p>
        </w:tc>
      </w:tr>
    </w:tbl>
    <w:p w:rsidR="00D9784D" w:rsidRPr="004A4756" w:rsidRDefault="00D9784D" w:rsidP="001B0F30">
      <w:pPr>
        <w:pStyle w:val="Kolorowalistaakcent11"/>
        <w:widowControl w:val="0"/>
        <w:numPr>
          <w:ilvl w:val="0"/>
          <w:numId w:val="24"/>
        </w:numPr>
        <w:suppressAutoHyphens/>
        <w:spacing w:line="276" w:lineRule="auto"/>
        <w:outlineLvl w:val="3"/>
        <w:rPr>
          <w:rFonts w:asciiTheme="majorHAnsi" w:hAnsiTheme="majorHAnsi"/>
          <w:vanish/>
          <w:sz w:val="24"/>
          <w:szCs w:val="24"/>
          <w:highlight w:val="yellow"/>
        </w:rPr>
      </w:pPr>
    </w:p>
    <w:p w:rsidR="00CD1EE0" w:rsidRPr="004A4756" w:rsidRDefault="00CD1EE0" w:rsidP="00EB3820">
      <w:pPr>
        <w:pStyle w:val="Kolorowalistaakcent11"/>
        <w:widowControl w:val="0"/>
        <w:suppressAutoHyphens/>
        <w:spacing w:line="276" w:lineRule="auto"/>
        <w:outlineLvl w:val="3"/>
        <w:rPr>
          <w:rFonts w:asciiTheme="majorHAnsi" w:hAnsiTheme="majorHAnsi"/>
          <w:sz w:val="24"/>
          <w:szCs w:val="24"/>
        </w:rPr>
      </w:pPr>
    </w:p>
    <w:p w:rsidR="00D9784D" w:rsidRPr="004A4756"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4A4756">
        <w:rPr>
          <w:rFonts w:asciiTheme="majorHAnsi" w:hAnsiTheme="majorHAnsi"/>
          <w:sz w:val="24"/>
          <w:szCs w:val="24"/>
        </w:rPr>
        <w:t>Postępowanie jest prowadzone w języku polskim.</w:t>
      </w:r>
    </w:p>
    <w:p w:rsidR="00D9784D" w:rsidRPr="004A4756"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4A4756">
        <w:rPr>
          <w:rFonts w:asciiTheme="majorHAnsi" w:hAnsiTheme="majorHAnsi"/>
          <w:sz w:val="24"/>
          <w:szCs w:val="24"/>
        </w:rPr>
        <w:t xml:space="preserve">Komunikacja między </w:t>
      </w:r>
      <w:r w:rsidR="004540F8" w:rsidRPr="004A4756">
        <w:rPr>
          <w:rFonts w:asciiTheme="majorHAnsi" w:hAnsiTheme="majorHAnsi"/>
          <w:sz w:val="24"/>
          <w:szCs w:val="24"/>
        </w:rPr>
        <w:t>Z</w:t>
      </w:r>
      <w:r w:rsidRPr="004A4756">
        <w:rPr>
          <w:rFonts w:asciiTheme="majorHAnsi" w:hAnsiTheme="majorHAnsi"/>
          <w:sz w:val="24"/>
          <w:szCs w:val="24"/>
        </w:rPr>
        <w:t>amawiającym</w:t>
      </w:r>
      <w:r w:rsidR="004540F8" w:rsidRPr="004A4756">
        <w:rPr>
          <w:rFonts w:asciiTheme="majorHAnsi" w:hAnsiTheme="majorHAnsi"/>
          <w:sz w:val="24"/>
          <w:szCs w:val="24"/>
        </w:rPr>
        <w:t>,</w:t>
      </w:r>
      <w:r w:rsidRPr="004A4756">
        <w:rPr>
          <w:rFonts w:asciiTheme="majorHAnsi" w:hAnsiTheme="majorHAnsi"/>
          <w:sz w:val="24"/>
          <w:szCs w:val="24"/>
        </w:rPr>
        <w:t xml:space="preserve"> a </w:t>
      </w:r>
      <w:r w:rsidR="004540F8" w:rsidRPr="004A4756">
        <w:rPr>
          <w:rFonts w:asciiTheme="majorHAnsi" w:hAnsiTheme="majorHAnsi"/>
          <w:sz w:val="24"/>
          <w:szCs w:val="24"/>
        </w:rPr>
        <w:t>W</w:t>
      </w:r>
      <w:r w:rsidRPr="004A4756">
        <w:rPr>
          <w:rFonts w:asciiTheme="majorHAnsi" w:hAnsiTheme="majorHAnsi"/>
          <w:sz w:val="24"/>
          <w:szCs w:val="24"/>
        </w:rPr>
        <w:t xml:space="preserve">ykonawcami odbywa się za pośrednictwem operatora pocztowego w rozumieniu ustawy z dnia 23 listopada 2012 r. - Prawo pocztowe </w:t>
      </w:r>
      <w:r w:rsidR="00FA2A5B" w:rsidRPr="004A4756">
        <w:rPr>
          <w:rFonts w:asciiTheme="majorHAnsi" w:hAnsiTheme="majorHAnsi"/>
          <w:sz w:val="24"/>
          <w:szCs w:val="24"/>
        </w:rPr>
        <w:t>(t. j. Dz. U. z 2017 r. poz. 1481)</w:t>
      </w:r>
      <w:r w:rsidRPr="004A4756">
        <w:rPr>
          <w:rFonts w:asciiTheme="majorHAnsi" w:hAnsiTheme="majorHAnsi"/>
          <w:sz w:val="24"/>
          <w:szCs w:val="24"/>
        </w:rPr>
        <w:t xml:space="preserve">, osobiście, za pośrednictwem posłańca, faksu lub przy użyciu środków komunikacji elektronicznej w rozumieniu ustawy z dnia 18 lipca 2002 r. o świadczeniu usług drogą elektroniczną </w:t>
      </w:r>
      <w:r w:rsidR="00FA2A5B" w:rsidRPr="004A4756">
        <w:rPr>
          <w:rFonts w:asciiTheme="majorHAnsi" w:hAnsiTheme="majorHAnsi"/>
          <w:sz w:val="24"/>
          <w:szCs w:val="24"/>
        </w:rPr>
        <w:t>(t. j. Dz. U. z 2017 r. poz. 1219)</w:t>
      </w:r>
      <w:r w:rsidRPr="004A4756">
        <w:rPr>
          <w:rFonts w:asciiTheme="majorHAnsi" w:hAnsiTheme="majorHAnsi"/>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9784D" w:rsidRPr="004A4756"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4A4756">
        <w:rPr>
          <w:rFonts w:asciiTheme="majorHAnsi" w:hAnsiTheme="majorHAnsi"/>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9784D" w:rsidRPr="004A4756"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4A4756">
        <w:rPr>
          <w:rFonts w:asciiTheme="majorHAnsi" w:hAnsiTheme="majorHAnsi"/>
          <w:sz w:val="24"/>
          <w:szCs w:val="24"/>
        </w:rPr>
        <w:t>Korespondencję związaną z niniejszym postępowaniem należy kierować na adres:</w:t>
      </w:r>
    </w:p>
    <w:p w:rsidR="004540F8" w:rsidRPr="004A4756" w:rsidRDefault="004540F8" w:rsidP="004540F8">
      <w:pPr>
        <w:widowControl w:val="0"/>
        <w:spacing w:line="276" w:lineRule="auto"/>
        <w:ind w:left="709"/>
        <w:jc w:val="both"/>
        <w:outlineLvl w:val="3"/>
        <w:rPr>
          <w:rFonts w:asciiTheme="majorHAnsi" w:hAnsiTheme="majorHAnsi" w:cs="Arial"/>
          <w:b/>
          <w:bCs/>
          <w:color w:val="000000" w:themeColor="text1"/>
        </w:rPr>
      </w:pPr>
      <w:r w:rsidRPr="004A4756">
        <w:rPr>
          <w:rFonts w:asciiTheme="majorHAnsi" w:hAnsiTheme="majorHAnsi" w:cs="Arial"/>
          <w:b/>
          <w:bCs/>
          <w:color w:val="000000" w:themeColor="text1"/>
        </w:rPr>
        <w:t xml:space="preserve">Gmina Łomazy, </w:t>
      </w:r>
    </w:p>
    <w:p w:rsidR="004540F8" w:rsidRPr="004A4756" w:rsidRDefault="004540F8" w:rsidP="004540F8">
      <w:pPr>
        <w:widowControl w:val="0"/>
        <w:spacing w:line="276" w:lineRule="auto"/>
        <w:ind w:left="709"/>
        <w:jc w:val="both"/>
        <w:outlineLvl w:val="3"/>
        <w:rPr>
          <w:rFonts w:asciiTheme="majorHAnsi" w:hAnsiTheme="majorHAnsi" w:cs="Arial"/>
          <w:b/>
          <w:bCs/>
          <w:color w:val="000000" w:themeColor="text1"/>
        </w:rPr>
      </w:pPr>
      <w:r w:rsidRPr="004A4756">
        <w:rPr>
          <w:rFonts w:asciiTheme="majorHAnsi" w:hAnsiTheme="majorHAnsi" w:cs="Arial"/>
          <w:b/>
          <w:bCs/>
          <w:color w:val="000000" w:themeColor="text1"/>
        </w:rPr>
        <w:t>ul. Plac Jagielloński 27, 21-532 Łomazy</w:t>
      </w:r>
    </w:p>
    <w:p w:rsidR="004540F8" w:rsidRPr="004A4756" w:rsidRDefault="004540F8" w:rsidP="004540F8">
      <w:pPr>
        <w:pStyle w:val="Akapitzlist"/>
        <w:widowControl w:val="0"/>
        <w:suppressAutoHyphens/>
        <w:spacing w:before="0" w:after="0" w:line="276" w:lineRule="auto"/>
        <w:outlineLvl w:val="3"/>
        <w:rPr>
          <w:rFonts w:asciiTheme="majorHAnsi" w:hAnsiTheme="majorHAnsi" w:cs="Arial"/>
          <w:bCs/>
          <w:color w:val="000000" w:themeColor="text1"/>
          <w:sz w:val="24"/>
          <w:szCs w:val="24"/>
          <w:lang w:val="en-US"/>
        </w:rPr>
      </w:pPr>
      <w:proofErr w:type="spellStart"/>
      <w:r w:rsidRPr="004A4756">
        <w:rPr>
          <w:rFonts w:asciiTheme="majorHAnsi" w:hAnsiTheme="majorHAnsi" w:cs="Cambria"/>
          <w:sz w:val="24"/>
          <w:szCs w:val="24"/>
          <w:lang w:val="en-US"/>
        </w:rPr>
        <w:lastRenderedPageBreak/>
        <w:t>Numer</w:t>
      </w:r>
      <w:proofErr w:type="spellEnd"/>
      <w:r w:rsidRPr="004A4756">
        <w:rPr>
          <w:rFonts w:asciiTheme="majorHAnsi" w:hAnsiTheme="majorHAnsi" w:cs="Cambria"/>
          <w:sz w:val="24"/>
          <w:szCs w:val="24"/>
          <w:lang w:val="en-US"/>
        </w:rPr>
        <w:t xml:space="preserve"> </w:t>
      </w:r>
      <w:proofErr w:type="spellStart"/>
      <w:r w:rsidRPr="004A4756">
        <w:rPr>
          <w:rFonts w:asciiTheme="majorHAnsi" w:hAnsiTheme="majorHAnsi" w:cs="Cambria"/>
          <w:sz w:val="24"/>
          <w:szCs w:val="24"/>
          <w:lang w:val="en-US"/>
        </w:rPr>
        <w:t>faksu</w:t>
      </w:r>
      <w:proofErr w:type="spellEnd"/>
      <w:r w:rsidRPr="004A4756">
        <w:rPr>
          <w:rFonts w:asciiTheme="majorHAnsi" w:hAnsiTheme="majorHAnsi" w:cs="Cambria"/>
          <w:sz w:val="24"/>
          <w:szCs w:val="24"/>
          <w:lang w:val="en-US"/>
        </w:rPr>
        <w:t>:</w:t>
      </w:r>
      <w:r w:rsidRPr="004A4756">
        <w:rPr>
          <w:rFonts w:asciiTheme="majorHAnsi" w:hAnsiTheme="majorHAnsi"/>
          <w:sz w:val="24"/>
          <w:szCs w:val="24"/>
          <w:lang w:val="en-US"/>
        </w:rPr>
        <w:t xml:space="preserve"> </w:t>
      </w:r>
      <w:r w:rsidRPr="004A4756">
        <w:rPr>
          <w:rFonts w:asciiTheme="majorHAnsi" w:hAnsiTheme="majorHAnsi" w:cs="Arial"/>
          <w:bCs/>
          <w:color w:val="000000" w:themeColor="text1"/>
          <w:sz w:val="24"/>
          <w:szCs w:val="24"/>
          <w:lang w:val="en-US"/>
        </w:rPr>
        <w:t>(83) 341 70 21,</w:t>
      </w:r>
    </w:p>
    <w:p w:rsidR="004540F8" w:rsidRPr="004A4756" w:rsidRDefault="004540F8" w:rsidP="004540F8">
      <w:pPr>
        <w:pStyle w:val="Akapitzlist"/>
        <w:widowControl w:val="0"/>
        <w:suppressAutoHyphens/>
        <w:spacing w:before="0" w:after="0" w:line="276" w:lineRule="auto"/>
        <w:outlineLvl w:val="3"/>
        <w:rPr>
          <w:rFonts w:asciiTheme="majorHAnsi" w:hAnsiTheme="majorHAnsi"/>
          <w:color w:val="00B050"/>
          <w:sz w:val="24"/>
          <w:szCs w:val="24"/>
          <w:u w:val="single"/>
          <w:lang w:val="en-US"/>
        </w:rPr>
      </w:pPr>
      <w:r w:rsidRPr="004A4756">
        <w:rPr>
          <w:rFonts w:asciiTheme="majorHAnsi" w:hAnsiTheme="majorHAnsi" w:cs="Cambria"/>
          <w:color w:val="000000" w:themeColor="text1"/>
          <w:sz w:val="24"/>
          <w:szCs w:val="24"/>
          <w:lang w:val="en-US"/>
        </w:rPr>
        <w:t xml:space="preserve">e-mail: </w:t>
      </w:r>
      <w:r w:rsidRPr="004A4756">
        <w:rPr>
          <w:rFonts w:asciiTheme="majorHAnsi" w:hAnsiTheme="majorHAnsi"/>
          <w:color w:val="0070C0"/>
          <w:sz w:val="24"/>
          <w:szCs w:val="24"/>
          <w:u w:val="single"/>
          <w:lang w:val="en-US"/>
        </w:rPr>
        <w:t>przetargi@lomazy.pl</w:t>
      </w:r>
    </w:p>
    <w:p w:rsidR="004540F8" w:rsidRPr="004A4756" w:rsidRDefault="00173100" w:rsidP="004540F8">
      <w:pPr>
        <w:pStyle w:val="Kolorowalistaakcent11"/>
        <w:widowControl w:val="0"/>
        <w:numPr>
          <w:ilvl w:val="1"/>
          <w:numId w:val="30"/>
        </w:numPr>
        <w:suppressAutoHyphens/>
        <w:spacing w:line="276" w:lineRule="auto"/>
        <w:outlineLvl w:val="3"/>
        <w:rPr>
          <w:rStyle w:val="Hipercze"/>
          <w:rFonts w:asciiTheme="majorHAnsi" w:hAnsiTheme="majorHAnsi"/>
          <w:color w:val="0070C0"/>
        </w:rPr>
      </w:pPr>
      <w:r w:rsidRPr="004A4756">
        <w:rPr>
          <w:rFonts w:asciiTheme="majorHAnsi" w:hAnsiTheme="majorHAnsi"/>
          <w:sz w:val="24"/>
          <w:szCs w:val="24"/>
        </w:rPr>
        <w:t xml:space="preserve">Osobą uprawnioną do porozumiewania się z Wykonawcami jest pracownik Urzędu </w:t>
      </w:r>
      <w:r w:rsidR="004540F8" w:rsidRPr="004A4756">
        <w:rPr>
          <w:rFonts w:asciiTheme="majorHAnsi" w:hAnsiTheme="majorHAnsi"/>
          <w:sz w:val="24"/>
          <w:szCs w:val="24"/>
        </w:rPr>
        <w:t>Gminu Łomazy</w:t>
      </w:r>
      <w:r w:rsidRPr="004A4756">
        <w:rPr>
          <w:rFonts w:asciiTheme="majorHAnsi" w:hAnsiTheme="majorHAnsi"/>
          <w:sz w:val="24"/>
          <w:szCs w:val="24"/>
        </w:rPr>
        <w:t>:</w:t>
      </w:r>
      <w:r w:rsidR="004540F8" w:rsidRPr="004A4756">
        <w:rPr>
          <w:rFonts w:asciiTheme="majorHAnsi" w:hAnsiTheme="majorHAnsi"/>
          <w:sz w:val="24"/>
          <w:szCs w:val="24"/>
        </w:rPr>
        <w:t xml:space="preserve"> </w:t>
      </w:r>
    </w:p>
    <w:p w:rsidR="004540F8" w:rsidRPr="004A4756" w:rsidRDefault="004540F8" w:rsidP="004540F8">
      <w:pPr>
        <w:pStyle w:val="Akapitzlist"/>
        <w:widowControl w:val="0"/>
        <w:suppressAutoHyphens/>
        <w:spacing w:before="0" w:after="0" w:line="276" w:lineRule="auto"/>
        <w:ind w:left="500" w:firstLine="209"/>
        <w:outlineLvl w:val="3"/>
        <w:rPr>
          <w:rFonts w:asciiTheme="majorHAnsi" w:hAnsiTheme="majorHAnsi"/>
          <w:b/>
          <w:sz w:val="24"/>
          <w:szCs w:val="24"/>
        </w:rPr>
      </w:pPr>
      <w:r w:rsidRPr="004A4756">
        <w:rPr>
          <w:rFonts w:asciiTheme="majorHAnsi" w:hAnsiTheme="majorHAnsi"/>
          <w:b/>
          <w:sz w:val="24"/>
          <w:szCs w:val="24"/>
        </w:rPr>
        <w:t xml:space="preserve">Pan Grzegorz Kowalewski, </w:t>
      </w:r>
    </w:p>
    <w:p w:rsidR="004540F8" w:rsidRPr="004A4756" w:rsidRDefault="004540F8" w:rsidP="004540F8">
      <w:pPr>
        <w:pStyle w:val="Akapitzlist"/>
        <w:widowControl w:val="0"/>
        <w:suppressAutoHyphens/>
        <w:spacing w:before="0" w:after="0" w:line="276" w:lineRule="auto"/>
        <w:ind w:left="500" w:firstLine="209"/>
        <w:outlineLvl w:val="3"/>
        <w:rPr>
          <w:rFonts w:asciiTheme="majorHAnsi" w:hAnsiTheme="majorHAnsi"/>
          <w:color w:val="0070C0"/>
          <w:sz w:val="24"/>
          <w:szCs w:val="24"/>
          <w:u w:val="single"/>
        </w:rPr>
      </w:pPr>
      <w:r w:rsidRPr="004A4756">
        <w:rPr>
          <w:rFonts w:asciiTheme="majorHAnsi" w:hAnsiTheme="majorHAnsi"/>
          <w:color w:val="000000" w:themeColor="text1"/>
          <w:sz w:val="24"/>
          <w:szCs w:val="24"/>
        </w:rPr>
        <w:t xml:space="preserve">faks nr: </w:t>
      </w:r>
      <w:r w:rsidRPr="004A4756">
        <w:rPr>
          <w:rFonts w:asciiTheme="majorHAnsi" w:hAnsiTheme="majorHAnsi" w:cs="Arial"/>
          <w:b/>
          <w:bCs/>
          <w:color w:val="000000" w:themeColor="text1"/>
          <w:sz w:val="24"/>
          <w:szCs w:val="24"/>
        </w:rPr>
        <w:t>(83) 341 70 21</w:t>
      </w:r>
      <w:r w:rsidRPr="004A4756">
        <w:rPr>
          <w:rFonts w:asciiTheme="majorHAnsi" w:hAnsiTheme="majorHAnsi"/>
          <w:color w:val="000000" w:themeColor="text1"/>
          <w:sz w:val="24"/>
          <w:szCs w:val="24"/>
        </w:rPr>
        <w:t xml:space="preserve">, e-mail: </w:t>
      </w:r>
      <w:r w:rsidRPr="004A4756">
        <w:rPr>
          <w:rFonts w:asciiTheme="majorHAnsi" w:hAnsiTheme="majorHAnsi"/>
          <w:color w:val="0070C0"/>
          <w:sz w:val="24"/>
          <w:szCs w:val="24"/>
          <w:u w:val="single"/>
        </w:rPr>
        <w:t>przetargi@lomazy.pl</w:t>
      </w:r>
    </w:p>
    <w:p w:rsidR="00D9784D" w:rsidRPr="004A4756" w:rsidRDefault="00D9784D" w:rsidP="00EB3820">
      <w:pPr>
        <w:widowControl w:val="0"/>
        <w:suppressAutoHyphens/>
        <w:spacing w:line="276" w:lineRule="auto"/>
        <w:ind w:left="708"/>
        <w:jc w:val="both"/>
        <w:outlineLvl w:val="3"/>
        <w:rPr>
          <w:rFonts w:asciiTheme="majorHAnsi" w:hAnsiTheme="majorHAnsi"/>
        </w:rPr>
      </w:pPr>
      <w:r w:rsidRPr="004A4756">
        <w:rPr>
          <w:rFonts w:asciiTheme="majorHAnsi" w:hAnsiTheme="majorHAnsi"/>
        </w:rPr>
        <w:t>od poniedziałku do piątku w godzinach pracy urzędu określonych w pkt. 1.1. SIWZ z wyłączeniem dni ustawowo wolnych od pracy.</w:t>
      </w:r>
    </w:p>
    <w:p w:rsidR="00D9784D" w:rsidRPr="004A4756" w:rsidRDefault="00D9784D" w:rsidP="001B0F30">
      <w:pPr>
        <w:pStyle w:val="Kolorowalistaakcent11"/>
        <w:numPr>
          <w:ilvl w:val="1"/>
          <w:numId w:val="30"/>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Zamawiający </w:t>
      </w:r>
      <w:r w:rsidRPr="004A4756">
        <w:rPr>
          <w:rFonts w:asciiTheme="majorHAnsi" w:hAnsiTheme="majorHAnsi" w:cs="Arial"/>
          <w:b/>
          <w:sz w:val="24"/>
          <w:szCs w:val="24"/>
          <w:u w:val="single"/>
        </w:rPr>
        <w:t>nie przewiduje</w:t>
      </w:r>
      <w:r w:rsidRPr="004A4756">
        <w:rPr>
          <w:rFonts w:asciiTheme="majorHAnsi" w:hAnsiTheme="majorHAnsi" w:cs="Arial"/>
          <w:sz w:val="24"/>
          <w:szCs w:val="24"/>
        </w:rPr>
        <w:t xml:space="preserve"> zorganizowania zebrania z wykonawcami.</w:t>
      </w:r>
    </w:p>
    <w:p w:rsidR="00D9784D" w:rsidRPr="004A4756"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Jednocześnie Zamawiający informuje, że przepisy ustawy nie pozwalają </w:t>
      </w:r>
      <w:r w:rsidRPr="004A4756">
        <w:rPr>
          <w:rFonts w:asciiTheme="majorHAnsi" w:hAnsiTheme="majorHAnsi" w:cs="Arial"/>
          <w:sz w:val="24"/>
          <w:szCs w:val="24"/>
        </w:rPr>
        <w:br/>
        <w:t>na jakikolwiek inny k</w:t>
      </w:r>
      <w:r w:rsidR="006F6FBC" w:rsidRPr="004A4756">
        <w:rPr>
          <w:rFonts w:asciiTheme="majorHAnsi" w:hAnsiTheme="majorHAnsi" w:cs="Arial"/>
          <w:sz w:val="24"/>
          <w:szCs w:val="24"/>
        </w:rPr>
        <w:t>ontakt - zarówno z Zamawiającym</w:t>
      </w:r>
      <w:r w:rsidRPr="004A4756">
        <w:rPr>
          <w:rFonts w:asciiTheme="majorHAnsi" w:hAnsiTheme="majorHAnsi" w:cs="Arial"/>
          <w:sz w:val="24"/>
          <w:szCs w:val="24"/>
        </w:rPr>
        <w:t xml:space="preserve">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33754E" w:rsidRPr="004A4756" w:rsidRDefault="00D9784D" w:rsidP="0033754E">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4A4756">
        <w:rPr>
          <w:rFonts w:asciiTheme="majorHAnsi" w:hAnsiTheme="majorHAnsi" w:cs="Arial"/>
          <w:sz w:val="24"/>
          <w:szCs w:val="24"/>
        </w:rPr>
        <w:t>Dokumenty sporządzone w języku obcym są składane wraz z tłumaczeniem na język polski.</w:t>
      </w:r>
    </w:p>
    <w:tbl>
      <w:tblPr>
        <w:tblW w:w="0" w:type="auto"/>
        <w:jc w:val="center"/>
        <w:tblBorders>
          <w:bottom w:val="single" w:sz="4" w:space="0" w:color="auto"/>
        </w:tblBorders>
        <w:tblLook w:val="00A0"/>
      </w:tblPr>
      <w:tblGrid>
        <w:gridCol w:w="9072"/>
      </w:tblGrid>
      <w:tr w:rsidR="0033754E" w:rsidRPr="004A4756" w:rsidTr="00493688">
        <w:trPr>
          <w:jc w:val="center"/>
        </w:trPr>
        <w:tc>
          <w:tcPr>
            <w:tcW w:w="9072" w:type="dxa"/>
            <w:tcBorders>
              <w:bottom w:val="single" w:sz="4" w:space="0" w:color="auto"/>
            </w:tcBorders>
          </w:tcPr>
          <w:p w:rsidR="0033754E" w:rsidRPr="004A4756" w:rsidRDefault="0033754E" w:rsidP="00493688">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Rozdział 12</w:t>
            </w:r>
          </w:p>
          <w:p w:rsidR="0033754E" w:rsidRPr="004A4756" w:rsidRDefault="0033754E" w:rsidP="00493688">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WYMAGANIA DOTYCZĄCE WADIUM</w:t>
            </w:r>
          </w:p>
        </w:tc>
      </w:tr>
    </w:tbl>
    <w:p w:rsidR="0033754E" w:rsidRPr="004A4756" w:rsidRDefault="0033754E" w:rsidP="0033754E">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33754E" w:rsidRPr="004A4756" w:rsidRDefault="0033754E" w:rsidP="0033754E">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33754E" w:rsidRPr="00AE2A92" w:rsidRDefault="0033754E" w:rsidP="000B73EE">
      <w:pPr>
        <w:pStyle w:val="Akapitzlist"/>
        <w:widowControl w:val="0"/>
        <w:numPr>
          <w:ilvl w:val="2"/>
          <w:numId w:val="53"/>
        </w:numPr>
        <w:spacing w:line="276" w:lineRule="auto"/>
        <w:ind w:left="1418"/>
        <w:outlineLvl w:val="3"/>
        <w:rPr>
          <w:rFonts w:asciiTheme="majorHAnsi" w:hAnsiTheme="majorHAnsi" w:cs="Arial"/>
          <w:bCs/>
          <w:sz w:val="24"/>
          <w:szCs w:val="24"/>
        </w:rPr>
      </w:pPr>
      <w:r w:rsidRPr="00AE2A92">
        <w:rPr>
          <w:rFonts w:asciiTheme="majorHAnsi" w:hAnsiTheme="majorHAnsi" w:cs="Arial"/>
          <w:bCs/>
          <w:sz w:val="24"/>
          <w:szCs w:val="24"/>
        </w:rPr>
        <w:t>Wykonawca jest zobowiązany wnieść wadium w wysokości</w:t>
      </w:r>
      <w:r w:rsidR="00AE2A92" w:rsidRPr="00AE2A92">
        <w:rPr>
          <w:rFonts w:asciiTheme="majorHAnsi" w:hAnsiTheme="majorHAnsi" w:cs="Arial"/>
          <w:bCs/>
          <w:sz w:val="24"/>
          <w:szCs w:val="24"/>
        </w:rPr>
        <w:t xml:space="preserve"> </w:t>
      </w:r>
      <w:r w:rsidRPr="00AE2A92">
        <w:rPr>
          <w:rFonts w:asciiTheme="majorHAnsi" w:hAnsiTheme="majorHAnsi" w:cs="Arial"/>
          <w:bCs/>
          <w:sz w:val="24"/>
          <w:szCs w:val="24"/>
        </w:rPr>
        <w:t>zamówienia</w:t>
      </w:r>
      <w:r w:rsidRPr="00AE2A92">
        <w:rPr>
          <w:rFonts w:asciiTheme="majorHAnsi" w:hAnsiTheme="majorHAnsi" w:cs="Arial"/>
          <w:b/>
          <w:bCs/>
          <w:sz w:val="24"/>
          <w:szCs w:val="24"/>
        </w:rPr>
        <w:t xml:space="preserve"> </w:t>
      </w:r>
      <w:r w:rsidR="00D2712B" w:rsidRPr="00AE2A92">
        <w:rPr>
          <w:rFonts w:asciiTheme="majorHAnsi" w:hAnsiTheme="majorHAnsi" w:cs="Arial"/>
          <w:b/>
          <w:bCs/>
          <w:sz w:val="24"/>
          <w:szCs w:val="24"/>
        </w:rPr>
        <w:t xml:space="preserve">15 000,00 zł </w:t>
      </w:r>
      <w:r w:rsidR="00D2712B" w:rsidRPr="00AE2A92">
        <w:rPr>
          <w:rFonts w:asciiTheme="majorHAnsi" w:hAnsiTheme="majorHAnsi" w:cs="Arial"/>
          <w:bCs/>
          <w:sz w:val="24"/>
          <w:szCs w:val="24"/>
        </w:rPr>
        <w:t>(słownie: piętnaście tysięcy  złotych),</w:t>
      </w:r>
    </w:p>
    <w:p w:rsidR="0033754E" w:rsidRPr="004A4756" w:rsidRDefault="0033754E" w:rsidP="000B73EE">
      <w:pPr>
        <w:pStyle w:val="Akapitzlist"/>
        <w:widowControl w:val="0"/>
        <w:numPr>
          <w:ilvl w:val="1"/>
          <w:numId w:val="53"/>
        </w:numPr>
        <w:spacing w:before="0" w:after="0" w:line="276" w:lineRule="auto"/>
        <w:outlineLvl w:val="3"/>
        <w:rPr>
          <w:rFonts w:asciiTheme="majorHAnsi" w:hAnsiTheme="majorHAnsi" w:cs="Arial"/>
          <w:bCs/>
          <w:sz w:val="24"/>
          <w:szCs w:val="24"/>
        </w:rPr>
      </w:pPr>
      <w:r w:rsidRPr="004A4756">
        <w:rPr>
          <w:rFonts w:asciiTheme="majorHAnsi" w:hAnsiTheme="majorHAnsi" w:cs="Arial"/>
          <w:bCs/>
          <w:sz w:val="24"/>
          <w:szCs w:val="24"/>
        </w:rPr>
        <w:t>Wadium może być wniesione w jednej lub kilku następujących formach:</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pieniądzu;</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poręczeniach bankowych lub poręczeniach spółdzielczej kasy oszczędnościowo-kredytowej, z tym, że poręczenie kasy jest zawsze poręczeniem pieniężnym;</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gwarancjach bankowych;</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gwarancjach ubezpieczeniowych;</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poręczeniach udzielanych przez podmioty, o których mowa w art. 6b ust. 5 pkt. 2 ustawy z dnia 9 listopada 2000 r. o utworzeniu Polskiej Agencji Rozwoju Przedsiębiorczości (Dz. U. z 2018 r. poz. 110 ze zm.).</w:t>
      </w:r>
    </w:p>
    <w:p w:rsidR="0033754E" w:rsidRPr="004A4756" w:rsidRDefault="0033754E" w:rsidP="000B73EE">
      <w:pPr>
        <w:pStyle w:val="Akapitzlist"/>
        <w:widowControl w:val="0"/>
        <w:numPr>
          <w:ilvl w:val="1"/>
          <w:numId w:val="53"/>
        </w:numPr>
        <w:spacing w:before="0" w:after="0" w:line="276" w:lineRule="auto"/>
        <w:outlineLvl w:val="3"/>
        <w:rPr>
          <w:rFonts w:asciiTheme="majorHAnsi" w:hAnsiTheme="majorHAnsi"/>
          <w:sz w:val="24"/>
          <w:szCs w:val="24"/>
        </w:rPr>
      </w:pPr>
      <w:r w:rsidRPr="004A4756">
        <w:rPr>
          <w:rFonts w:asciiTheme="majorHAnsi" w:hAnsiTheme="majorHAnsi" w:cs="Arial"/>
          <w:bCs/>
          <w:sz w:val="24"/>
          <w:szCs w:val="24"/>
        </w:rPr>
        <w:t>Wadium wnoszone w pieniądzu należy wpłacić przelewem na następujący rachunek bankowy Zamawiającego:</w:t>
      </w:r>
    </w:p>
    <w:p w:rsidR="00D2712B" w:rsidRPr="004A4756" w:rsidRDefault="00FA43B6" w:rsidP="00A21E33">
      <w:pPr>
        <w:pStyle w:val="Akapitzlist"/>
        <w:spacing w:before="0" w:after="0" w:line="276" w:lineRule="auto"/>
        <w:ind w:left="500" w:firstLine="209"/>
        <w:rPr>
          <w:rFonts w:asciiTheme="majorHAnsi" w:hAnsiTheme="majorHAnsi"/>
        </w:rPr>
      </w:pPr>
      <w:r w:rsidRPr="004A4756">
        <w:rPr>
          <w:rFonts w:asciiTheme="majorHAnsi" w:hAnsiTheme="majorHAnsi" w:cs="Helvetica"/>
          <w:b/>
          <w:bCs/>
          <w:color w:val="000000"/>
          <w:sz w:val="24"/>
          <w:szCs w:val="24"/>
        </w:rPr>
        <w:t xml:space="preserve">BS Łomazy </w:t>
      </w:r>
      <w:r w:rsidRPr="00A21E33">
        <w:rPr>
          <w:rFonts w:asciiTheme="majorHAnsi" w:hAnsiTheme="majorHAnsi" w:cs="Helvetica"/>
          <w:bCs/>
          <w:color w:val="000000"/>
          <w:sz w:val="24"/>
          <w:szCs w:val="24"/>
        </w:rPr>
        <w:t>Nr rachunku:</w:t>
      </w:r>
      <w:r w:rsidRPr="00A21E33">
        <w:rPr>
          <w:rFonts w:asciiTheme="majorHAnsi" w:hAnsiTheme="majorHAnsi" w:cs="Helvetica"/>
          <w:b/>
          <w:bCs/>
          <w:color w:val="000000"/>
          <w:sz w:val="24"/>
          <w:szCs w:val="24"/>
        </w:rPr>
        <w:t xml:space="preserve"> </w:t>
      </w:r>
      <w:r w:rsidR="00D2712B" w:rsidRPr="00A21E33">
        <w:rPr>
          <w:rFonts w:asciiTheme="majorHAnsi" w:hAnsiTheme="majorHAnsi"/>
          <w:b/>
          <w:bCs/>
          <w:sz w:val="24"/>
          <w:szCs w:val="24"/>
        </w:rPr>
        <w:t>71 8037 0008 0003 2072 2000 0160</w:t>
      </w:r>
    </w:p>
    <w:p w:rsidR="0033754E" w:rsidRPr="004A4756" w:rsidRDefault="0033754E" w:rsidP="0033754E">
      <w:pPr>
        <w:pStyle w:val="Kolorowalistaakcent11"/>
        <w:spacing w:before="0" w:after="0" w:line="276" w:lineRule="auto"/>
        <w:ind w:left="709"/>
        <w:rPr>
          <w:rFonts w:asciiTheme="majorHAnsi" w:hAnsiTheme="majorHAnsi" w:cs="Arial"/>
          <w:bCs/>
          <w:i/>
          <w:sz w:val="24"/>
          <w:szCs w:val="24"/>
          <w:lang w:eastAsia="pl-PL"/>
        </w:rPr>
      </w:pPr>
      <w:r w:rsidRPr="004A4756">
        <w:rPr>
          <w:rFonts w:asciiTheme="majorHAnsi" w:hAnsiTheme="majorHAnsi" w:cs="Arial"/>
          <w:b/>
          <w:bCs/>
          <w:sz w:val="24"/>
          <w:szCs w:val="24"/>
          <w:lang w:eastAsia="pl-PL"/>
        </w:rPr>
        <w:t>z a</w:t>
      </w:r>
      <w:r w:rsidR="00FA43B6" w:rsidRPr="004A4756">
        <w:rPr>
          <w:rFonts w:asciiTheme="majorHAnsi" w:hAnsiTheme="majorHAnsi" w:cs="Arial"/>
          <w:b/>
          <w:bCs/>
          <w:sz w:val="24"/>
          <w:szCs w:val="24"/>
          <w:lang w:eastAsia="pl-PL"/>
        </w:rPr>
        <w:t xml:space="preserve">dnotacją „Wadium – Znak sprawy: </w:t>
      </w:r>
      <w:r w:rsidR="004830C2" w:rsidRPr="004A4756">
        <w:rPr>
          <w:rFonts w:asciiTheme="majorHAnsi" w:hAnsiTheme="majorHAnsi" w:cs="Arial"/>
          <w:b/>
          <w:bCs/>
          <w:sz w:val="24"/>
          <w:szCs w:val="24"/>
          <w:lang w:eastAsia="pl-PL"/>
        </w:rPr>
        <w:t>I.271.</w:t>
      </w:r>
      <w:r w:rsidR="00AE2A92">
        <w:rPr>
          <w:rFonts w:asciiTheme="majorHAnsi" w:hAnsiTheme="majorHAnsi" w:cs="Arial"/>
          <w:b/>
          <w:bCs/>
          <w:sz w:val="24"/>
          <w:szCs w:val="24"/>
          <w:lang w:eastAsia="pl-PL"/>
        </w:rPr>
        <w:t>3</w:t>
      </w:r>
      <w:r w:rsidR="00E87305" w:rsidRPr="004A4756">
        <w:rPr>
          <w:rFonts w:asciiTheme="majorHAnsi" w:hAnsiTheme="majorHAnsi" w:cs="Arial"/>
          <w:b/>
          <w:bCs/>
          <w:sz w:val="24"/>
          <w:szCs w:val="24"/>
          <w:lang w:eastAsia="pl-PL"/>
        </w:rPr>
        <w:t>.</w:t>
      </w:r>
      <w:r w:rsidR="001D392E">
        <w:rPr>
          <w:rFonts w:asciiTheme="majorHAnsi" w:hAnsiTheme="majorHAnsi" w:cs="Arial"/>
          <w:b/>
          <w:bCs/>
          <w:sz w:val="24"/>
          <w:szCs w:val="24"/>
          <w:lang w:eastAsia="pl-PL"/>
        </w:rPr>
        <w:t>1.</w:t>
      </w:r>
      <w:r w:rsidR="00E87305" w:rsidRPr="004A4756">
        <w:rPr>
          <w:rFonts w:asciiTheme="majorHAnsi" w:hAnsiTheme="majorHAnsi" w:cs="Arial"/>
          <w:b/>
          <w:bCs/>
          <w:sz w:val="24"/>
          <w:szCs w:val="24"/>
          <w:lang w:eastAsia="pl-PL"/>
        </w:rPr>
        <w:t>2019</w:t>
      </w:r>
      <w:r w:rsidR="004830C2" w:rsidRPr="004A4756">
        <w:rPr>
          <w:rFonts w:asciiTheme="majorHAnsi" w:hAnsiTheme="majorHAnsi" w:cs="Arial"/>
          <w:b/>
          <w:bCs/>
          <w:sz w:val="24"/>
          <w:szCs w:val="24"/>
          <w:lang w:eastAsia="pl-PL"/>
        </w:rPr>
        <w:t>.GK</w:t>
      </w:r>
      <w:r w:rsidR="00AE2A92">
        <w:rPr>
          <w:rFonts w:asciiTheme="majorHAnsi" w:hAnsiTheme="majorHAnsi" w:cs="Arial"/>
          <w:b/>
          <w:bCs/>
          <w:sz w:val="24"/>
          <w:szCs w:val="24"/>
          <w:lang w:eastAsia="pl-PL"/>
        </w:rPr>
        <w:t>”</w:t>
      </w:r>
      <w:r w:rsidRPr="004A4756">
        <w:rPr>
          <w:rFonts w:asciiTheme="majorHAnsi" w:hAnsiTheme="majorHAnsi" w:cs="Arial"/>
          <w:b/>
          <w:bCs/>
          <w:sz w:val="24"/>
          <w:szCs w:val="24"/>
          <w:lang w:eastAsia="pl-PL"/>
        </w:rPr>
        <w:t xml:space="preserve"> </w:t>
      </w:r>
    </w:p>
    <w:p w:rsidR="0033754E" w:rsidRPr="004A4756" w:rsidRDefault="0033754E" w:rsidP="000B73EE">
      <w:pPr>
        <w:pStyle w:val="Kolorowalistaakcent11"/>
        <w:numPr>
          <w:ilvl w:val="1"/>
          <w:numId w:val="53"/>
        </w:numPr>
        <w:tabs>
          <w:tab w:val="left" w:pos="709"/>
        </w:tabs>
        <w:spacing w:before="0" w:after="0" w:line="276" w:lineRule="auto"/>
        <w:rPr>
          <w:rFonts w:asciiTheme="majorHAnsi" w:hAnsiTheme="majorHAnsi" w:cs="Arial"/>
          <w:sz w:val="24"/>
          <w:szCs w:val="24"/>
        </w:rPr>
      </w:pPr>
      <w:r w:rsidRPr="004A4756">
        <w:rPr>
          <w:rFonts w:asciiTheme="majorHAnsi" w:hAnsiTheme="majorHAnsi" w:cs="Arial"/>
          <w:sz w:val="24"/>
          <w:szCs w:val="24"/>
        </w:rPr>
        <w:t xml:space="preserve">Za skuteczne wniesienie wadium w pieniądzu, Zamawiający uzna wadium, które znajdzie się na rachunku bankowym Zamawiającego </w:t>
      </w:r>
      <w:r w:rsidRPr="004A4756">
        <w:rPr>
          <w:rFonts w:asciiTheme="majorHAnsi" w:hAnsiTheme="majorHAnsi" w:cs="Arial"/>
          <w:b/>
          <w:sz w:val="24"/>
          <w:szCs w:val="24"/>
        </w:rPr>
        <w:t>przed upływem terminu składania ofert.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W przypadku wnoszenia wadium w formie gwarancji bankowej lub ubezpieczeniowej, gwarancja musi być gwarancją nieodwołalną, bezwarunkową </w:t>
      </w:r>
      <w:r w:rsidRPr="004A4756">
        <w:rPr>
          <w:rFonts w:asciiTheme="majorHAnsi" w:hAnsiTheme="majorHAnsi" w:cs="Arial"/>
          <w:sz w:val="24"/>
          <w:szCs w:val="24"/>
        </w:rPr>
        <w:br/>
        <w:t xml:space="preserve">i płatną na pierwsze pisemne żądanie zamawiającego, sporządzoną zgodnie </w:t>
      </w:r>
      <w:r w:rsidRPr="004A4756">
        <w:rPr>
          <w:rFonts w:asciiTheme="majorHAnsi" w:hAnsiTheme="majorHAnsi" w:cs="Arial"/>
          <w:sz w:val="24"/>
          <w:szCs w:val="24"/>
        </w:rPr>
        <w:br/>
        <w:t>z obowiązującymi przepisami i powinna zawierać następujące elementy:</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lastRenderedPageBreak/>
        <w:t>nazwę dającego zlecenie (Wykonawcy), beneficjenta gwarancji (Zamawiającego), gwaranta (banku lub instytucji ubezpieczeniowej udzielających gwarancji) oraz wskazanie ich siedzib,</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t>kwotę gwarancji,</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t>termin ważności gwarancji w formule: „od dnia …….– do dnia ………”,</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t xml:space="preserve">zobowiązanie gwaranta do zapłacenia kwoty gwarancji na pierwsze żądanie zamawiającego w sytuacjach określonych w art. 46 ust. 4a oraz ust. 5 </w:t>
      </w:r>
      <w:r w:rsidRPr="004A4756">
        <w:rPr>
          <w:rFonts w:asciiTheme="majorHAnsi" w:hAnsiTheme="majorHAnsi" w:cs="Arial"/>
          <w:bCs/>
          <w:sz w:val="24"/>
          <w:szCs w:val="24"/>
          <w:lang w:eastAsia="en-US"/>
        </w:rPr>
        <w:br/>
        <w:t>ustawy Pzp.</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W przypadku wnoszenia wadium w formie innej niż pieniężna, Zamawiający wymaga oryginału dokumentu wadialnego (gwarancji lub poręczenia). </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Wadium musi zabezpieczać ofertę przez cały okres związania ofertą, począwszy od dnia, w którym upływa termin składania ofert.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sidRPr="004A4756">
        <w:rPr>
          <w:rFonts w:asciiTheme="majorHAnsi" w:hAnsiTheme="majorHAnsi" w:cs="Arial"/>
          <w:sz w:val="24"/>
          <w:szCs w:val="24"/>
        </w:rPr>
        <w:br/>
        <w:t xml:space="preserve">z zastrzeżeniem przypadku określonego w art. 46 ust. 4a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Zamawiający zwraca wadium Wykonawcy, którego oferta została wybrana jako najkorzystniejsza niezwłocznie po zawarciu umowy w sprawie zamówienia publicznego.</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Zamawiający zwraca niezwłocznie wadium, na wniosek Wykonawcy, który wycofał ofertę przed upływem terminu składania ofert.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Zamawiający żąda ponownego wniesienia wadium przez Wykonawcę, któremu zwrócono wadium na podstawie 46 ust. 1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jeżeli w wyniku rozstrzygnięcia odwołania jego oferta została wybrana jako najkorzystniejsza. Wykonawca wnosi wadium w terminie określonym przez Zamawiającego.</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Zamawiający zatrzymuje wadium wraz z odsetkami, jeżeli Wykonawca </w:t>
      </w:r>
      <w:r w:rsidRPr="004A4756">
        <w:rPr>
          <w:rFonts w:asciiTheme="majorHAnsi" w:hAnsiTheme="majorHAnsi" w:cs="Arial"/>
          <w:sz w:val="24"/>
          <w:szCs w:val="24"/>
        </w:rPr>
        <w:br/>
        <w:t xml:space="preserve">w odpowiedzi na wezwanie, o którym mowa w art. 26 ust. 3 i 3a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xml:space="preserve">, </w:t>
      </w:r>
      <w:r w:rsidRPr="004A4756">
        <w:rPr>
          <w:rFonts w:asciiTheme="majorHAnsi" w:hAnsiTheme="majorHAnsi" w:cs="Arial"/>
          <w:sz w:val="24"/>
          <w:szCs w:val="24"/>
        </w:rPr>
        <w:br/>
        <w:t xml:space="preserve">z przyczyn leżących po jego stronie, nie złożył oświadczeń lub dokumentów, potwierdzających okoliczności, o których mowa w art. 25 ust. 1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xml:space="preserve">, oświadczenia, o którym mowa w art. 25a ust. 1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xml:space="preserve"> , pełnomocnictw lub nie wyraził zgody na poprawienie omyłki, o której mowa w art. 87 ust. 2 pkt. 3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co spowodowało brak możliwości wybrania oferty złożonej przez Wykonawcę jako najkorzystniejszej.</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Zamawiający zatrzymuje wadium wraz z odsetkami, jeżeli wykonawca, którego oferta została wybrana:</w:t>
      </w:r>
    </w:p>
    <w:p w:rsidR="0033754E" w:rsidRPr="004A4756" w:rsidRDefault="0033754E" w:rsidP="000B73EE">
      <w:pPr>
        <w:pStyle w:val="Kolorowalistaakcent11"/>
        <w:numPr>
          <w:ilvl w:val="1"/>
          <w:numId w:val="60"/>
        </w:numPr>
        <w:tabs>
          <w:tab w:val="left" w:pos="709"/>
        </w:tabs>
        <w:spacing w:line="276" w:lineRule="auto"/>
        <w:ind w:left="1134" w:hanging="425"/>
        <w:rPr>
          <w:rFonts w:asciiTheme="majorHAnsi" w:hAnsiTheme="majorHAnsi" w:cs="Arial"/>
          <w:sz w:val="24"/>
          <w:szCs w:val="24"/>
        </w:rPr>
      </w:pPr>
      <w:r w:rsidRPr="004A4756">
        <w:rPr>
          <w:rFonts w:asciiTheme="majorHAnsi" w:hAnsiTheme="majorHAnsi" w:cs="Arial"/>
          <w:sz w:val="24"/>
          <w:szCs w:val="24"/>
        </w:rPr>
        <w:t>odmówił podpisania umowy w sprawie zamówienia publicznego na warunkach określonych w ofercie,</w:t>
      </w:r>
    </w:p>
    <w:p w:rsidR="0033754E" w:rsidRPr="004A4756" w:rsidRDefault="0033754E" w:rsidP="000B73EE">
      <w:pPr>
        <w:pStyle w:val="Kolorowalistaakcent11"/>
        <w:numPr>
          <w:ilvl w:val="1"/>
          <w:numId w:val="60"/>
        </w:numPr>
        <w:tabs>
          <w:tab w:val="left" w:pos="709"/>
        </w:tabs>
        <w:spacing w:line="276" w:lineRule="auto"/>
        <w:ind w:left="1134" w:hanging="425"/>
        <w:rPr>
          <w:rFonts w:asciiTheme="majorHAnsi" w:hAnsiTheme="majorHAnsi" w:cs="Arial"/>
          <w:sz w:val="24"/>
          <w:szCs w:val="24"/>
        </w:rPr>
      </w:pPr>
      <w:r w:rsidRPr="004A4756">
        <w:rPr>
          <w:rFonts w:asciiTheme="majorHAnsi" w:hAnsiTheme="majorHAnsi" w:cs="Arial"/>
          <w:sz w:val="24"/>
          <w:szCs w:val="24"/>
        </w:rPr>
        <w:t>nie wniósł wymaganego zabezpieczenia należytego wykonania umowy,</w:t>
      </w:r>
    </w:p>
    <w:p w:rsidR="0033754E" w:rsidRPr="004A4756" w:rsidRDefault="0033754E" w:rsidP="000B73EE">
      <w:pPr>
        <w:pStyle w:val="Kolorowalistaakcent11"/>
        <w:numPr>
          <w:ilvl w:val="1"/>
          <w:numId w:val="60"/>
        </w:numPr>
        <w:tabs>
          <w:tab w:val="left" w:pos="709"/>
        </w:tabs>
        <w:spacing w:line="276" w:lineRule="auto"/>
        <w:ind w:left="1134" w:hanging="425"/>
        <w:rPr>
          <w:rFonts w:asciiTheme="majorHAnsi" w:hAnsiTheme="majorHAnsi" w:cs="Arial"/>
          <w:sz w:val="24"/>
          <w:szCs w:val="24"/>
        </w:rPr>
      </w:pPr>
      <w:r w:rsidRPr="004A4756">
        <w:rPr>
          <w:rFonts w:asciiTheme="majorHAnsi" w:hAnsiTheme="majorHAnsi" w:cs="Arial"/>
          <w:sz w:val="24"/>
          <w:szCs w:val="24"/>
        </w:rPr>
        <w:t xml:space="preserve">zawarcie umowy w sprawie zamówienia publicznego stało się niemożliwe </w:t>
      </w:r>
      <w:r w:rsidRPr="004A4756">
        <w:rPr>
          <w:rFonts w:asciiTheme="majorHAnsi" w:hAnsiTheme="majorHAnsi" w:cs="Arial"/>
          <w:sz w:val="24"/>
          <w:szCs w:val="24"/>
        </w:rPr>
        <w:br/>
        <w:t>z przyczyn leżących po stronie Wykonawcy.</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tblPr>
      <w:tblGrid>
        <w:gridCol w:w="9102"/>
      </w:tblGrid>
      <w:tr w:rsidR="00D9784D" w:rsidRPr="004A4756" w:rsidTr="009F087A">
        <w:tc>
          <w:tcPr>
            <w:tcW w:w="9102" w:type="dxa"/>
            <w:tcBorders>
              <w:bottom w:val="single" w:sz="4" w:space="0" w:color="auto"/>
            </w:tcBorders>
          </w:tcPr>
          <w:p w:rsidR="00D9784D" w:rsidRPr="004A4756" w:rsidRDefault="00B632CC" w:rsidP="00B632CC">
            <w:pPr>
              <w:suppressAutoHyphens/>
              <w:spacing w:line="276" w:lineRule="auto"/>
              <w:contextualSpacing/>
              <w:textAlignment w:val="baseline"/>
              <w:rPr>
                <w:rFonts w:asciiTheme="majorHAnsi" w:hAnsiTheme="majorHAnsi"/>
                <w:sz w:val="26"/>
                <w:szCs w:val="26"/>
              </w:rPr>
            </w:pPr>
            <w:r w:rsidRPr="004A4756">
              <w:rPr>
                <w:rFonts w:asciiTheme="majorHAnsi" w:hAnsiTheme="majorHAnsi"/>
                <w:b/>
              </w:rPr>
              <w:t xml:space="preserve">                                                                           </w:t>
            </w:r>
            <w:r w:rsidR="00D9784D" w:rsidRPr="004A4756">
              <w:rPr>
                <w:rFonts w:asciiTheme="majorHAnsi" w:hAnsiTheme="majorHAnsi"/>
                <w:b/>
              </w:rPr>
              <w:br w:type="page"/>
            </w:r>
            <w:r w:rsidRPr="004A4756">
              <w:rPr>
                <w:rFonts w:asciiTheme="majorHAnsi" w:hAnsiTheme="majorHAnsi"/>
                <w:sz w:val="26"/>
                <w:szCs w:val="26"/>
              </w:rPr>
              <w:t>Rozdział 1</w:t>
            </w:r>
            <w:r w:rsidR="00D22EF9" w:rsidRPr="004A4756">
              <w:rPr>
                <w:rFonts w:asciiTheme="majorHAnsi" w:hAnsiTheme="majorHAnsi"/>
                <w:sz w:val="26"/>
                <w:szCs w:val="26"/>
              </w:rPr>
              <w:t>3</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SPOSOBU PRZYGOTOWANIA OFERTY</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4E483C" w:rsidRPr="004A4756" w:rsidRDefault="004E483C" w:rsidP="000B73EE">
      <w:pPr>
        <w:pStyle w:val="Akapitzlist"/>
        <w:widowControl w:val="0"/>
        <w:numPr>
          <w:ilvl w:val="1"/>
          <w:numId w:val="54"/>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 xml:space="preserve">Wykonawca może złożyć </w:t>
      </w:r>
      <w:r w:rsidRPr="004A4756">
        <w:rPr>
          <w:rFonts w:asciiTheme="majorHAnsi" w:hAnsiTheme="majorHAnsi" w:cs="Arial"/>
          <w:b/>
          <w:bCs/>
          <w:sz w:val="24"/>
          <w:szCs w:val="24"/>
          <w:u w:val="single"/>
        </w:rPr>
        <w:t>jedną ofertę</w:t>
      </w:r>
      <w:r w:rsidR="00AE2A92">
        <w:rPr>
          <w:rFonts w:asciiTheme="majorHAnsi" w:hAnsiTheme="majorHAnsi" w:cs="Arial"/>
          <w:b/>
          <w:bCs/>
          <w:sz w:val="24"/>
          <w:szCs w:val="24"/>
          <w:u w:val="single"/>
        </w:rPr>
        <w:t xml:space="preserve">. </w:t>
      </w:r>
      <w:r w:rsidRPr="004A4756">
        <w:rPr>
          <w:rFonts w:asciiTheme="majorHAnsi" w:hAnsiTheme="majorHAnsi" w:cs="Arial"/>
          <w:bCs/>
          <w:sz w:val="24"/>
          <w:szCs w:val="24"/>
        </w:rPr>
        <w:t>Złożenie więcej niż jednej oferty spowoduje odrzucenie ws</w:t>
      </w:r>
      <w:r w:rsidR="008979A2" w:rsidRPr="004A4756">
        <w:rPr>
          <w:rFonts w:asciiTheme="majorHAnsi" w:hAnsiTheme="majorHAnsi" w:cs="Arial"/>
          <w:bCs/>
          <w:sz w:val="24"/>
          <w:szCs w:val="24"/>
        </w:rPr>
        <w:t>zystkich ofert złożonych przez W</w:t>
      </w:r>
      <w:r w:rsidRPr="004A4756">
        <w:rPr>
          <w:rFonts w:asciiTheme="majorHAnsi" w:hAnsiTheme="majorHAnsi" w:cs="Arial"/>
          <w:bCs/>
          <w:sz w:val="24"/>
          <w:szCs w:val="24"/>
        </w:rPr>
        <w:t xml:space="preserve">ykonawcę na tę część zamówienia. </w:t>
      </w:r>
    </w:p>
    <w:p w:rsidR="004E483C" w:rsidRPr="004A4756" w:rsidRDefault="004E483C" w:rsidP="000B73EE">
      <w:pPr>
        <w:pStyle w:val="Akapitzlist"/>
        <w:widowControl w:val="0"/>
        <w:numPr>
          <w:ilvl w:val="1"/>
          <w:numId w:val="54"/>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Zamawiający</w:t>
      </w:r>
      <w:r w:rsidR="00F102FA">
        <w:rPr>
          <w:rFonts w:asciiTheme="majorHAnsi" w:hAnsiTheme="majorHAnsi" w:cs="Arial"/>
          <w:bCs/>
          <w:sz w:val="24"/>
          <w:szCs w:val="24"/>
        </w:rPr>
        <w:t xml:space="preserve"> </w:t>
      </w:r>
      <w:r w:rsidR="00F102FA" w:rsidRPr="00F102FA">
        <w:rPr>
          <w:rFonts w:asciiTheme="majorHAnsi" w:hAnsiTheme="majorHAnsi" w:cs="Arial"/>
          <w:b/>
          <w:bCs/>
          <w:sz w:val="24"/>
          <w:szCs w:val="24"/>
          <w:u w:val="single"/>
        </w:rPr>
        <w:t>nie</w:t>
      </w:r>
      <w:r w:rsidRPr="00F102FA">
        <w:rPr>
          <w:rFonts w:asciiTheme="majorHAnsi" w:hAnsiTheme="majorHAnsi" w:cs="Arial"/>
          <w:b/>
          <w:bCs/>
          <w:sz w:val="24"/>
          <w:szCs w:val="24"/>
          <w:u w:val="single"/>
        </w:rPr>
        <w:t xml:space="preserve"> </w:t>
      </w:r>
      <w:r w:rsidRPr="004A4756">
        <w:rPr>
          <w:rFonts w:asciiTheme="majorHAnsi" w:hAnsiTheme="majorHAnsi" w:cs="Arial"/>
          <w:b/>
          <w:bCs/>
          <w:sz w:val="24"/>
          <w:szCs w:val="24"/>
          <w:u w:val="single"/>
        </w:rPr>
        <w:t>dopuszcza</w:t>
      </w:r>
      <w:r w:rsidR="00F102FA">
        <w:rPr>
          <w:rFonts w:asciiTheme="majorHAnsi" w:hAnsiTheme="majorHAnsi" w:cs="Arial"/>
          <w:bCs/>
          <w:sz w:val="24"/>
          <w:szCs w:val="24"/>
        </w:rPr>
        <w:t xml:space="preserve"> możliwości</w:t>
      </w:r>
      <w:r w:rsidRPr="004A4756">
        <w:rPr>
          <w:rFonts w:asciiTheme="majorHAnsi" w:hAnsiTheme="majorHAnsi" w:cs="Arial"/>
          <w:bCs/>
          <w:sz w:val="24"/>
          <w:szCs w:val="24"/>
        </w:rPr>
        <w:t xml:space="preserve"> składania </w:t>
      </w:r>
      <w:r w:rsidRPr="004A4756">
        <w:rPr>
          <w:rFonts w:asciiTheme="majorHAnsi" w:hAnsiTheme="majorHAnsi" w:cs="Arial"/>
          <w:b/>
          <w:bCs/>
          <w:sz w:val="24"/>
          <w:szCs w:val="24"/>
        </w:rPr>
        <w:t>ofert częściowych</w:t>
      </w:r>
      <w:r w:rsidR="00F102FA">
        <w:rPr>
          <w:rFonts w:asciiTheme="majorHAnsi" w:hAnsiTheme="majorHAnsi" w:cs="Arial"/>
          <w:b/>
          <w:bCs/>
          <w:sz w:val="24"/>
          <w:szCs w:val="24"/>
        </w:rPr>
        <w:t>.</w:t>
      </w:r>
    </w:p>
    <w:p w:rsidR="004E483C" w:rsidRPr="004A4756" w:rsidRDefault="004E483C" w:rsidP="000B73EE">
      <w:pPr>
        <w:pStyle w:val="Akapitzlist"/>
        <w:widowControl w:val="0"/>
        <w:numPr>
          <w:ilvl w:val="1"/>
          <w:numId w:val="54"/>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 xml:space="preserve">Zamawiający </w:t>
      </w:r>
      <w:r w:rsidRPr="004A4756">
        <w:rPr>
          <w:rFonts w:asciiTheme="majorHAnsi" w:hAnsiTheme="majorHAnsi" w:cs="Arial"/>
          <w:b/>
          <w:bCs/>
          <w:sz w:val="24"/>
          <w:szCs w:val="24"/>
          <w:u w:val="single"/>
        </w:rPr>
        <w:t>nie dopuszcza</w:t>
      </w:r>
      <w:r w:rsidRPr="004A4756">
        <w:rPr>
          <w:rFonts w:asciiTheme="majorHAnsi" w:hAnsiTheme="majorHAnsi" w:cs="Arial"/>
          <w:bCs/>
          <w:sz w:val="24"/>
          <w:szCs w:val="24"/>
        </w:rPr>
        <w:t xml:space="preserve"> możliwości złożenia oferty wariantowej.</w:t>
      </w:r>
    </w:p>
    <w:p w:rsidR="004E483C" w:rsidRPr="004A4756" w:rsidRDefault="004E483C"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
          <w:bCs/>
        </w:rPr>
        <w:t>Oferta musi być sporządzona z zachowaniem formy pisemnej pod rygorem nieważności</w:t>
      </w:r>
      <w:r w:rsidRPr="004A4756">
        <w:rPr>
          <w:rFonts w:asciiTheme="majorHAnsi" w:hAnsiTheme="majorHAnsi" w:cs="Arial"/>
          <w:bCs/>
        </w:rPr>
        <w:t>.</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Treść oferty musi być zgodna z treścią SIWZ.</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Oferta wraz z załącznikami musi być sporządzona czytelnie.</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Wszelkie zmiany naniesione przez wykonawcę w treści oferty po jej sporządzeniu muszą być parafowane przez wykonawcę.</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Wykonawca ponosi wszelkie koszty związane z przygotowaniem i złożeniem oferty.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Zaleca się, aby strony oferty były trwale ze sobą połączone i kolejno ponumerowane.</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Zaleca się, aby każda strona oferty zawierająca jakąkolwiek treść była podpisana lub parafowana przez wykonawcę.</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4A4756">
        <w:rPr>
          <w:rFonts w:asciiTheme="majorHAnsi" w:hAnsiTheme="majorHAnsi" w:cs="Arial"/>
          <w:bCs/>
          <w:i/>
        </w:rPr>
        <w:t>„Informacje stanowiące tajemnicę przedsiębiorstwa w rozumieniu art. 11 ust. 4 ustawy z dnia 16 kwietnia 1993 o zwalczaniu nieuczciwej konkurencji”</w:t>
      </w:r>
      <w:r w:rsidRPr="004A4756">
        <w:rPr>
          <w:rFonts w:asciiTheme="majorHAnsi" w:hAnsiTheme="majorHAnsi" w:cs="Arial"/>
          <w:bCs/>
        </w:rPr>
        <w:t>.</w:t>
      </w:r>
    </w:p>
    <w:p w:rsidR="00D9784D" w:rsidRPr="004A4756"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4A4756">
        <w:rPr>
          <w:rFonts w:asciiTheme="majorHAnsi" w:hAnsiTheme="majorHAnsi"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D9784D" w:rsidRPr="004A4756"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ma charakter techniczny, technologiczny, organizacyjny przedsiębiorstwa lub jest to inna informacja mająca wartość gospodarczą,</w:t>
      </w:r>
    </w:p>
    <w:p w:rsidR="00D9784D" w:rsidRPr="004A4756"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nie została ujawniona do wiadomości publicznej,</w:t>
      </w:r>
    </w:p>
    <w:p w:rsidR="00D9784D" w:rsidRPr="004A4756"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lastRenderedPageBreak/>
        <w:t>podjęto w stosunku do niej niezbędne działania w celu zachowania poufności.</w:t>
      </w:r>
    </w:p>
    <w:p w:rsidR="00D9784D" w:rsidRPr="004A4756" w:rsidRDefault="00D9784D" w:rsidP="00EB3820">
      <w:pPr>
        <w:pStyle w:val="Kolorowalistaakcent11"/>
        <w:autoSpaceDE w:val="0"/>
        <w:autoSpaceDN w:val="0"/>
        <w:adjustRightInd w:val="0"/>
        <w:spacing w:line="276" w:lineRule="auto"/>
        <w:rPr>
          <w:rFonts w:asciiTheme="majorHAnsi" w:hAnsiTheme="majorHAnsi" w:cs="Arial"/>
          <w:bCs/>
          <w:sz w:val="24"/>
          <w:szCs w:val="24"/>
          <w:lang w:eastAsia="en-US"/>
        </w:rPr>
      </w:pPr>
      <w:r w:rsidRPr="004A4756">
        <w:rPr>
          <w:rFonts w:asciiTheme="majorHAnsi" w:hAnsiTheme="majorHAnsi" w:cs="Arial"/>
          <w:bCs/>
          <w:sz w:val="24"/>
          <w:szCs w:val="24"/>
          <w:lang w:eastAsia="en-US"/>
        </w:rPr>
        <w:t>Zaleca się, aby informacje stanowiące tajemnicę przedsiębiorstwa były trwale spięte i oddzielone od pozostałej (jawnej) części oferty.</w:t>
      </w:r>
    </w:p>
    <w:p w:rsidR="00D9784D" w:rsidRPr="004A4756"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4A4756">
        <w:rPr>
          <w:rFonts w:asciiTheme="majorHAnsi" w:hAnsiTheme="majorHAnsi" w:cs="Arial"/>
          <w:bCs/>
          <w:sz w:val="24"/>
          <w:szCs w:val="24"/>
          <w:lang w:eastAsia="en-US"/>
        </w:rPr>
        <w:t>Wykonawca nie może zastrzec informacji, o których mowa w art. 86 ust. 4 ustawy.</w:t>
      </w:r>
    </w:p>
    <w:p w:rsidR="00D9784D" w:rsidRPr="004A4756" w:rsidRDefault="00D9784D" w:rsidP="000B73EE">
      <w:pPr>
        <w:widowControl w:val="0"/>
        <w:numPr>
          <w:ilvl w:val="1"/>
          <w:numId w:val="54"/>
        </w:numPr>
        <w:spacing w:line="276" w:lineRule="auto"/>
        <w:jc w:val="both"/>
        <w:outlineLvl w:val="3"/>
        <w:rPr>
          <w:rFonts w:asciiTheme="majorHAnsi" w:hAnsiTheme="majorHAnsi" w:cs="Arial"/>
          <w:b/>
          <w:bCs/>
          <w:u w:val="single"/>
        </w:rPr>
      </w:pPr>
      <w:r w:rsidRPr="004A4756">
        <w:rPr>
          <w:rFonts w:asciiTheme="majorHAnsi" w:hAnsiTheme="majorHAnsi" w:cs="Arial"/>
          <w:b/>
          <w:bCs/>
          <w:u w:val="single"/>
        </w:rPr>
        <w:t>Oferta musi zawierać:</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Formularz ofertowy</w:t>
      </w:r>
      <w:r w:rsidRPr="004A4756">
        <w:rPr>
          <w:rFonts w:asciiTheme="majorHAnsi" w:hAnsiTheme="majorHAnsi" w:cs="Arial"/>
          <w:bCs/>
          <w:sz w:val="24"/>
          <w:szCs w:val="24"/>
          <w:lang w:eastAsia="en-US"/>
        </w:rPr>
        <w:t xml:space="preserve"> sporządzony i wypełniony według wzoru stanowiącego </w:t>
      </w:r>
      <w:r w:rsidRPr="004A4756">
        <w:rPr>
          <w:rFonts w:asciiTheme="majorHAnsi" w:hAnsiTheme="majorHAnsi" w:cs="Arial"/>
          <w:b/>
          <w:bCs/>
          <w:sz w:val="24"/>
          <w:szCs w:val="24"/>
          <w:lang w:eastAsia="en-US"/>
        </w:rPr>
        <w:t>Załącznik Nr 3 do SIWZ</w:t>
      </w:r>
      <w:r w:rsidRPr="004A4756">
        <w:rPr>
          <w:rFonts w:asciiTheme="majorHAnsi" w:hAnsiTheme="majorHAnsi" w:cs="Arial"/>
          <w:bCs/>
          <w:sz w:val="24"/>
          <w:szCs w:val="24"/>
          <w:lang w:eastAsia="en-US"/>
        </w:rPr>
        <w:t xml:space="preserve">. </w:t>
      </w:r>
    </w:p>
    <w:p w:rsidR="00AB0308" w:rsidRPr="004A4756" w:rsidRDefault="00AB0308"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Oświadczenia i dokumenty, o których mowa w pkt. 8.1 SIWZ</w:t>
      </w:r>
      <w:r w:rsidRPr="004A4756">
        <w:rPr>
          <w:rFonts w:asciiTheme="majorHAnsi" w:hAnsiTheme="majorHAnsi" w:cs="Arial"/>
          <w:bCs/>
          <w:sz w:val="24"/>
          <w:szCs w:val="24"/>
          <w:lang w:eastAsia="en-US"/>
        </w:rPr>
        <w:t>.</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Pełnomocnictwo</w:t>
      </w:r>
      <w:r w:rsidRPr="004A4756">
        <w:rPr>
          <w:rFonts w:asciiTheme="majorHAnsi" w:hAnsiTheme="majorHAnsi" w:cs="Arial"/>
          <w:bCs/>
          <w:sz w:val="24"/>
          <w:szCs w:val="24"/>
          <w:lang w:eastAsia="en-US"/>
        </w:rPr>
        <w:t xml:space="preserve"> do reprezentowania wszystkich Wykonawców wspólnie ubiegających się o udzielenie zamówienia, ewentualnie umowa </w:t>
      </w:r>
      <w:r w:rsidRPr="004A4756">
        <w:rPr>
          <w:rFonts w:asciiTheme="majorHAnsi" w:hAnsiTheme="majorHAnsi"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4A4756">
        <w:rPr>
          <w:rFonts w:asciiTheme="majorHAnsi" w:hAnsiTheme="majorHAnsi" w:cs="Arial"/>
          <w:b/>
          <w:bCs/>
          <w:i/>
          <w:sz w:val="24"/>
          <w:szCs w:val="24"/>
          <w:lang w:eastAsia="en-US"/>
        </w:rPr>
        <w:t>(jeżeli dotyczy)</w:t>
      </w:r>
      <w:r w:rsidRPr="004A4756">
        <w:rPr>
          <w:rFonts w:asciiTheme="majorHAnsi" w:hAnsiTheme="majorHAnsi" w:cs="Arial"/>
          <w:bCs/>
          <w:sz w:val="24"/>
          <w:szCs w:val="24"/>
          <w:lang w:eastAsia="en-US"/>
        </w:rPr>
        <w:t>;</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Dokumenty, z których wynika prawo do podpisania oferty</w:t>
      </w:r>
      <w:r w:rsidRPr="004A4756">
        <w:rPr>
          <w:rFonts w:asciiTheme="majorHAnsi" w:hAnsiTheme="majorHAnsi"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D865CA" w:rsidRPr="004A4756">
        <w:rPr>
          <w:rFonts w:asciiTheme="majorHAnsi" w:hAnsiTheme="majorHAnsi" w:cs="Arial"/>
          <w:bCs/>
          <w:sz w:val="24"/>
          <w:szCs w:val="24"/>
          <w:lang w:eastAsia="en-US"/>
        </w:rPr>
        <w:t>(tj. Dz.U. z 2017 poz. 570</w:t>
      </w:r>
      <w:r w:rsidRPr="004A4756">
        <w:rPr>
          <w:rFonts w:asciiTheme="majorHAnsi" w:hAnsiTheme="majorHAnsi" w:cs="Arial"/>
          <w:bCs/>
          <w:sz w:val="24"/>
          <w:szCs w:val="24"/>
          <w:lang w:eastAsia="en-US"/>
        </w:rPr>
        <w:t>), a wykonawca wskazał to wraz ze złożeniem oferty;</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Zobowiązanie</w:t>
      </w:r>
      <w:r w:rsidRPr="004A4756">
        <w:rPr>
          <w:rFonts w:asciiTheme="majorHAnsi" w:hAnsiTheme="majorHAnsi" w:cs="Arial"/>
          <w:bCs/>
          <w:sz w:val="24"/>
          <w:szCs w:val="24"/>
          <w:lang w:eastAsia="en-US"/>
        </w:rPr>
        <w:t xml:space="preserve">, o którym mowa w pkt 9.2 SIWZ </w:t>
      </w:r>
      <w:r w:rsidRPr="004A4756">
        <w:rPr>
          <w:rFonts w:asciiTheme="majorHAnsi" w:hAnsiTheme="majorHAnsi" w:cs="Arial"/>
          <w:b/>
          <w:bCs/>
          <w:i/>
          <w:sz w:val="24"/>
          <w:szCs w:val="24"/>
          <w:lang w:eastAsia="en-US"/>
        </w:rPr>
        <w:t>(jeżeli dotyczy)</w:t>
      </w:r>
      <w:r w:rsidRPr="004A4756">
        <w:rPr>
          <w:rFonts w:asciiTheme="majorHAnsi" w:hAnsiTheme="majorHAnsi" w:cs="Arial"/>
          <w:bCs/>
          <w:i/>
          <w:sz w:val="24"/>
          <w:szCs w:val="24"/>
          <w:lang w:eastAsia="en-US"/>
        </w:rPr>
        <w:t>.</w:t>
      </w:r>
    </w:p>
    <w:p w:rsidR="00D9784D" w:rsidRPr="004A4756" w:rsidRDefault="00D9784D" w:rsidP="000B73EE">
      <w:pPr>
        <w:widowControl w:val="0"/>
        <w:numPr>
          <w:ilvl w:val="1"/>
          <w:numId w:val="54"/>
        </w:numPr>
        <w:autoSpaceDE w:val="0"/>
        <w:autoSpaceDN w:val="0"/>
        <w:adjustRightInd w:val="0"/>
        <w:spacing w:line="276" w:lineRule="auto"/>
        <w:ind w:left="709" w:hanging="709"/>
        <w:jc w:val="both"/>
        <w:outlineLvl w:val="3"/>
        <w:rPr>
          <w:rFonts w:asciiTheme="majorHAnsi" w:hAnsiTheme="majorHAnsi" w:cs="Arial"/>
          <w:bCs/>
          <w:lang w:eastAsia="en-US"/>
        </w:rPr>
      </w:pPr>
      <w:r w:rsidRPr="004A4756">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sidRPr="004A4756">
        <w:rPr>
          <w:rFonts w:asciiTheme="majorHAnsi" w:hAnsiTheme="majorHAnsi" w:cs="Arial"/>
          <w:bCs/>
          <w:lang w:eastAsia="en-US"/>
        </w:rPr>
        <w:t>Na kopercie/opakowaniu (w tym opakowaniu poczty kurierskiej) należy umieścić następujące oznaczenia:</w:t>
      </w:r>
    </w:p>
    <w:p w:rsidR="00D011D3" w:rsidRPr="004A4756"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 xml:space="preserve">nazwa, adres, numer telefonu i faksu </w:t>
      </w:r>
      <w:r w:rsidR="00D011D3" w:rsidRPr="004A4756">
        <w:rPr>
          <w:rFonts w:asciiTheme="majorHAnsi" w:hAnsiTheme="majorHAnsi" w:cs="Arial"/>
          <w:bCs/>
          <w:sz w:val="24"/>
          <w:szCs w:val="24"/>
          <w:lang w:eastAsia="en-US"/>
        </w:rPr>
        <w:t>W</w:t>
      </w:r>
      <w:r w:rsidRPr="004A4756">
        <w:rPr>
          <w:rFonts w:asciiTheme="majorHAnsi" w:hAnsiTheme="majorHAnsi" w:cs="Arial"/>
          <w:bCs/>
          <w:sz w:val="24"/>
          <w:szCs w:val="24"/>
          <w:lang w:eastAsia="en-US"/>
        </w:rPr>
        <w:t>ykonawcy;</w:t>
      </w:r>
    </w:p>
    <w:p w:rsidR="008979A2" w:rsidRPr="004A4756" w:rsidRDefault="008979A2" w:rsidP="008979A2">
      <w:pPr>
        <w:pStyle w:val="Akapitzlist"/>
        <w:numPr>
          <w:ilvl w:val="0"/>
          <w:numId w:val="13"/>
        </w:numPr>
        <w:autoSpaceDE w:val="0"/>
        <w:autoSpaceDN w:val="0"/>
        <w:adjustRightInd w:val="0"/>
        <w:spacing w:line="276" w:lineRule="auto"/>
        <w:ind w:left="1134" w:hanging="425"/>
        <w:rPr>
          <w:rFonts w:asciiTheme="majorHAnsi" w:eastAsia="Calibri" w:hAnsiTheme="majorHAnsi" w:cs="Arial"/>
          <w:bCs/>
          <w:sz w:val="24"/>
          <w:szCs w:val="24"/>
          <w:lang w:eastAsia="en-US"/>
        </w:rPr>
      </w:pPr>
      <w:r w:rsidRPr="004A4756">
        <w:rPr>
          <w:rFonts w:asciiTheme="majorHAnsi" w:hAnsiTheme="majorHAnsi"/>
          <w:b/>
          <w:sz w:val="24"/>
          <w:szCs w:val="24"/>
        </w:rPr>
        <w:t>Gmina Łomazy,</w:t>
      </w:r>
    </w:p>
    <w:p w:rsidR="008979A2" w:rsidRPr="004A4756" w:rsidRDefault="008979A2" w:rsidP="008979A2">
      <w:pPr>
        <w:widowControl w:val="0"/>
        <w:spacing w:line="276" w:lineRule="auto"/>
        <w:ind w:left="720" w:firstLine="414"/>
        <w:jc w:val="both"/>
        <w:outlineLvl w:val="3"/>
        <w:rPr>
          <w:rFonts w:asciiTheme="majorHAnsi" w:hAnsiTheme="majorHAnsi" w:cs="Arial"/>
          <w:b/>
          <w:bCs/>
        </w:rPr>
      </w:pPr>
      <w:r w:rsidRPr="004A4756">
        <w:rPr>
          <w:rFonts w:asciiTheme="majorHAnsi" w:hAnsiTheme="majorHAnsi" w:cs="Arial"/>
          <w:b/>
          <w:bCs/>
        </w:rPr>
        <w:t xml:space="preserve">ul. Plac Jagielloński 27, </w:t>
      </w:r>
    </w:p>
    <w:p w:rsidR="008979A2" w:rsidRPr="004A4756" w:rsidRDefault="008979A2" w:rsidP="008979A2">
      <w:pPr>
        <w:widowControl w:val="0"/>
        <w:spacing w:line="276" w:lineRule="auto"/>
        <w:ind w:left="720" w:firstLine="414"/>
        <w:jc w:val="both"/>
        <w:outlineLvl w:val="3"/>
        <w:rPr>
          <w:rFonts w:asciiTheme="majorHAnsi" w:hAnsiTheme="majorHAnsi" w:cs="Arial"/>
          <w:b/>
          <w:bCs/>
        </w:rPr>
      </w:pPr>
      <w:r w:rsidRPr="004A4756">
        <w:rPr>
          <w:rFonts w:asciiTheme="majorHAnsi" w:hAnsiTheme="majorHAnsi" w:cs="Arial"/>
          <w:b/>
          <w:bCs/>
        </w:rPr>
        <w:t>21-532 Łomazy.</w:t>
      </w:r>
    </w:p>
    <w:p w:rsidR="00D9784D" w:rsidRPr="004A4756"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
          <w:bCs/>
          <w:sz w:val="24"/>
          <w:szCs w:val="24"/>
          <w:lang w:eastAsia="en-US"/>
        </w:rPr>
      </w:pPr>
      <w:r w:rsidRPr="004A4756">
        <w:rPr>
          <w:rFonts w:asciiTheme="majorHAnsi" w:hAnsiTheme="majorHAnsi" w:cs="Arial"/>
          <w:bCs/>
          <w:sz w:val="24"/>
          <w:szCs w:val="24"/>
          <w:lang w:eastAsia="en-US"/>
        </w:rPr>
        <w:t xml:space="preserve">OFERTA – </w:t>
      </w:r>
      <w:r w:rsidRPr="004A4756">
        <w:rPr>
          <w:rFonts w:asciiTheme="majorHAnsi" w:hAnsiTheme="majorHAnsi" w:cs="Arial"/>
          <w:b/>
          <w:bCs/>
          <w:sz w:val="24"/>
          <w:szCs w:val="24"/>
          <w:lang w:eastAsia="en-US"/>
        </w:rPr>
        <w:t>„</w:t>
      </w:r>
      <w:r w:rsidR="008979A2" w:rsidRPr="004A4756">
        <w:rPr>
          <w:rFonts w:asciiTheme="majorHAnsi" w:hAnsiTheme="majorHAnsi" w:cs="Arial"/>
          <w:b/>
          <w:bCs/>
          <w:sz w:val="24"/>
          <w:szCs w:val="24"/>
          <w:lang w:eastAsia="en-US"/>
        </w:rPr>
        <w:t xml:space="preserve">Przebudowa </w:t>
      </w:r>
      <w:r w:rsidR="00A21E33">
        <w:rPr>
          <w:rFonts w:asciiTheme="majorHAnsi" w:hAnsiTheme="majorHAnsi" w:cs="Arial"/>
          <w:b/>
          <w:bCs/>
          <w:sz w:val="24"/>
          <w:szCs w:val="24"/>
          <w:lang w:eastAsia="en-US"/>
        </w:rPr>
        <w:t>drogi gminnej nr 101326L w miejscowości Dubów”</w:t>
      </w:r>
      <w:r w:rsidR="004E483C" w:rsidRPr="004A4756">
        <w:rPr>
          <w:rFonts w:asciiTheme="majorHAnsi" w:hAnsiTheme="majorHAnsi" w:cs="Arial"/>
          <w:bCs/>
          <w:i/>
          <w:sz w:val="24"/>
          <w:szCs w:val="24"/>
          <w:lang w:eastAsia="en-US"/>
        </w:rPr>
        <w:t xml:space="preserve"> </w:t>
      </w:r>
      <w:r w:rsidR="00451EDA" w:rsidRPr="004A4756">
        <w:rPr>
          <w:rFonts w:asciiTheme="majorHAnsi" w:hAnsiTheme="majorHAnsi" w:cs="Arial"/>
          <w:b/>
          <w:bCs/>
          <w:sz w:val="24"/>
          <w:szCs w:val="24"/>
          <w:lang w:eastAsia="en-US"/>
        </w:rPr>
        <w:t xml:space="preserve"> -</w:t>
      </w:r>
      <w:r w:rsidR="00D939A7" w:rsidRPr="004A4756">
        <w:rPr>
          <w:rFonts w:asciiTheme="majorHAnsi" w:hAnsiTheme="majorHAnsi" w:cs="Arial"/>
          <w:b/>
          <w:bCs/>
          <w:sz w:val="24"/>
          <w:szCs w:val="24"/>
          <w:lang w:eastAsia="en-US"/>
        </w:rPr>
        <w:t xml:space="preserve"> </w:t>
      </w:r>
      <w:r w:rsidR="00A470FA" w:rsidRPr="004A4756">
        <w:rPr>
          <w:rFonts w:asciiTheme="majorHAnsi" w:hAnsiTheme="majorHAnsi" w:cs="Arial"/>
          <w:b/>
          <w:bCs/>
          <w:sz w:val="24"/>
          <w:szCs w:val="24"/>
          <w:lang w:eastAsia="en-US"/>
        </w:rPr>
        <w:t xml:space="preserve"> Znak sprawy: </w:t>
      </w:r>
      <w:r w:rsidR="004830C2" w:rsidRPr="004A4756">
        <w:rPr>
          <w:rFonts w:asciiTheme="majorHAnsi" w:hAnsiTheme="majorHAnsi" w:cs="Arial"/>
          <w:b/>
          <w:bCs/>
          <w:sz w:val="24"/>
          <w:szCs w:val="24"/>
          <w:lang w:eastAsia="en-US"/>
        </w:rPr>
        <w:t>I.271.</w:t>
      </w:r>
      <w:r w:rsidR="005B6FB9">
        <w:rPr>
          <w:rFonts w:asciiTheme="majorHAnsi" w:hAnsiTheme="majorHAnsi" w:cs="Arial"/>
          <w:b/>
          <w:bCs/>
          <w:sz w:val="24"/>
          <w:szCs w:val="24"/>
          <w:lang w:eastAsia="en-US"/>
        </w:rPr>
        <w:t>3</w:t>
      </w:r>
      <w:r w:rsidR="00E87305" w:rsidRPr="004A4756">
        <w:rPr>
          <w:rFonts w:asciiTheme="majorHAnsi" w:hAnsiTheme="majorHAnsi" w:cs="Arial"/>
          <w:b/>
          <w:bCs/>
          <w:sz w:val="24"/>
          <w:szCs w:val="24"/>
          <w:lang w:eastAsia="en-US"/>
        </w:rPr>
        <w:t>.</w:t>
      </w:r>
      <w:r w:rsidR="001D392E">
        <w:rPr>
          <w:rFonts w:asciiTheme="majorHAnsi" w:hAnsiTheme="majorHAnsi" w:cs="Arial"/>
          <w:b/>
          <w:bCs/>
          <w:sz w:val="24"/>
          <w:szCs w:val="24"/>
          <w:lang w:eastAsia="en-US"/>
        </w:rPr>
        <w:t>1.</w:t>
      </w:r>
      <w:r w:rsidR="00E87305" w:rsidRPr="004A4756">
        <w:rPr>
          <w:rFonts w:asciiTheme="majorHAnsi" w:hAnsiTheme="majorHAnsi" w:cs="Arial"/>
          <w:b/>
          <w:bCs/>
          <w:sz w:val="24"/>
          <w:szCs w:val="24"/>
          <w:lang w:eastAsia="en-US"/>
        </w:rPr>
        <w:t>2019</w:t>
      </w:r>
      <w:r w:rsidR="004830C2" w:rsidRPr="004A4756">
        <w:rPr>
          <w:rFonts w:asciiTheme="majorHAnsi" w:hAnsiTheme="majorHAnsi" w:cs="Arial"/>
          <w:b/>
          <w:bCs/>
          <w:sz w:val="24"/>
          <w:szCs w:val="24"/>
          <w:lang w:eastAsia="en-US"/>
        </w:rPr>
        <w:t>.GK</w:t>
      </w:r>
      <w:r w:rsidR="008979A2" w:rsidRPr="004A4756">
        <w:rPr>
          <w:rFonts w:asciiTheme="majorHAnsi" w:hAnsiTheme="majorHAnsi" w:cs="Arial"/>
          <w:b/>
          <w:bCs/>
          <w:sz w:val="24"/>
          <w:szCs w:val="24"/>
          <w:lang w:eastAsia="en-US"/>
        </w:rPr>
        <w:t>.</w:t>
      </w:r>
    </w:p>
    <w:p w:rsidR="00D9784D" w:rsidRPr="004A4756" w:rsidRDefault="00D9784D"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 xml:space="preserve">Nie otwierać przed dniem </w:t>
      </w:r>
      <w:r w:rsidR="00EB1F22">
        <w:rPr>
          <w:rFonts w:asciiTheme="majorHAnsi" w:hAnsiTheme="majorHAnsi" w:cs="Arial"/>
          <w:b/>
          <w:bCs/>
          <w:sz w:val="24"/>
          <w:szCs w:val="24"/>
        </w:rPr>
        <w:t>19</w:t>
      </w:r>
      <w:r w:rsidR="001D392E">
        <w:rPr>
          <w:rFonts w:asciiTheme="majorHAnsi" w:hAnsiTheme="majorHAnsi" w:cs="Arial"/>
          <w:b/>
          <w:bCs/>
          <w:sz w:val="24"/>
          <w:szCs w:val="24"/>
        </w:rPr>
        <w:t>.04</w:t>
      </w:r>
      <w:r w:rsidR="008979A2" w:rsidRPr="004A4756">
        <w:rPr>
          <w:rFonts w:asciiTheme="majorHAnsi" w:hAnsiTheme="majorHAnsi" w:cs="Arial"/>
          <w:b/>
          <w:bCs/>
          <w:sz w:val="24"/>
          <w:szCs w:val="24"/>
        </w:rPr>
        <w:t>.</w:t>
      </w:r>
      <w:r w:rsidR="000F3D1D" w:rsidRPr="004A4756">
        <w:rPr>
          <w:rFonts w:asciiTheme="majorHAnsi" w:hAnsiTheme="majorHAnsi" w:cs="Arial"/>
          <w:b/>
          <w:bCs/>
          <w:sz w:val="24"/>
          <w:szCs w:val="24"/>
        </w:rPr>
        <w:t>201</w:t>
      </w:r>
      <w:r w:rsidR="005D67F3" w:rsidRPr="004A4756">
        <w:rPr>
          <w:rFonts w:asciiTheme="majorHAnsi" w:hAnsiTheme="majorHAnsi" w:cs="Arial"/>
          <w:b/>
          <w:bCs/>
          <w:sz w:val="24"/>
          <w:szCs w:val="24"/>
        </w:rPr>
        <w:t>9</w:t>
      </w:r>
      <w:r w:rsidR="000F3D1D" w:rsidRPr="004A4756">
        <w:rPr>
          <w:rFonts w:asciiTheme="majorHAnsi" w:hAnsiTheme="majorHAnsi" w:cs="Arial"/>
          <w:b/>
          <w:bCs/>
          <w:sz w:val="24"/>
          <w:szCs w:val="24"/>
        </w:rPr>
        <w:t xml:space="preserve"> </w:t>
      </w:r>
      <w:r w:rsidRPr="004A4756">
        <w:rPr>
          <w:rFonts w:asciiTheme="majorHAnsi" w:hAnsiTheme="majorHAnsi" w:cs="Arial"/>
          <w:b/>
          <w:bCs/>
          <w:sz w:val="24"/>
          <w:szCs w:val="24"/>
          <w:lang w:eastAsia="en-US"/>
        </w:rPr>
        <w:t xml:space="preserve">r. do godz. </w:t>
      </w:r>
      <w:r w:rsidR="00D939A7" w:rsidRPr="004A4756">
        <w:rPr>
          <w:rFonts w:asciiTheme="majorHAnsi" w:hAnsiTheme="majorHAnsi" w:cs="Arial"/>
          <w:b/>
          <w:bCs/>
          <w:sz w:val="24"/>
          <w:szCs w:val="24"/>
          <w:lang w:eastAsia="en-US"/>
        </w:rPr>
        <w:t>1</w:t>
      </w:r>
      <w:r w:rsidR="00CD1EE0" w:rsidRPr="004A4756">
        <w:rPr>
          <w:rFonts w:asciiTheme="majorHAnsi" w:hAnsiTheme="majorHAnsi" w:cs="Arial"/>
          <w:b/>
          <w:bCs/>
          <w:sz w:val="24"/>
          <w:szCs w:val="24"/>
          <w:lang w:eastAsia="en-US"/>
        </w:rPr>
        <w:t>0</w:t>
      </w:r>
      <w:r w:rsidRPr="004A4756">
        <w:rPr>
          <w:rFonts w:asciiTheme="majorHAnsi" w:hAnsiTheme="majorHAnsi" w:cs="Arial"/>
          <w:b/>
          <w:bCs/>
          <w:sz w:val="24"/>
          <w:szCs w:val="24"/>
          <w:lang w:eastAsia="en-US"/>
        </w:rPr>
        <w:t>:</w:t>
      </w:r>
      <w:r w:rsidR="0033754E" w:rsidRPr="004A4756">
        <w:rPr>
          <w:rFonts w:asciiTheme="majorHAnsi" w:hAnsiTheme="majorHAnsi" w:cs="Arial"/>
          <w:b/>
          <w:bCs/>
          <w:sz w:val="24"/>
          <w:szCs w:val="24"/>
          <w:lang w:eastAsia="en-US"/>
        </w:rPr>
        <w:t>15</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Zamawiający nie ponosi odpowiedzialności za nieprawidłowe oznakowanie koperty.</w:t>
      </w:r>
    </w:p>
    <w:tbl>
      <w:tblPr>
        <w:tblW w:w="0" w:type="auto"/>
        <w:tblInd w:w="108" w:type="dxa"/>
        <w:tblBorders>
          <w:bottom w:val="single" w:sz="4" w:space="0" w:color="auto"/>
        </w:tblBorders>
        <w:tblLook w:val="00A0"/>
      </w:tblPr>
      <w:tblGrid>
        <w:gridCol w:w="9102"/>
      </w:tblGrid>
      <w:tr w:rsidR="00D9784D" w:rsidRPr="004A4756" w:rsidTr="009F087A">
        <w:tc>
          <w:tcPr>
            <w:tcW w:w="9102"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14</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SKŁADANIE I OTWARCIE OFERT</w:t>
            </w:r>
          </w:p>
        </w:tc>
      </w:tr>
    </w:tbl>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8979A2">
      <w:pPr>
        <w:pStyle w:val="Akapitzlist"/>
        <w:widowControl w:val="0"/>
        <w:numPr>
          <w:ilvl w:val="1"/>
          <w:numId w:val="54"/>
        </w:numPr>
        <w:spacing w:before="0" w:after="0" w:line="276" w:lineRule="auto"/>
        <w:ind w:left="709" w:hanging="709"/>
        <w:outlineLvl w:val="3"/>
        <w:rPr>
          <w:rFonts w:asciiTheme="majorHAnsi" w:hAnsiTheme="majorHAnsi" w:cs="Arial"/>
          <w:bCs/>
          <w:sz w:val="24"/>
          <w:szCs w:val="24"/>
        </w:rPr>
      </w:pPr>
      <w:r w:rsidRPr="004A4756">
        <w:rPr>
          <w:rFonts w:asciiTheme="majorHAnsi" w:hAnsiTheme="majorHAnsi" w:cs="Arial"/>
          <w:bCs/>
          <w:sz w:val="24"/>
          <w:szCs w:val="24"/>
        </w:rPr>
        <w:t xml:space="preserve">Ofertę wraz z dokumentami, o których mowa w </w:t>
      </w:r>
      <w:r w:rsidRPr="004A4756">
        <w:rPr>
          <w:rFonts w:asciiTheme="majorHAnsi" w:hAnsiTheme="majorHAnsi" w:cs="Arial"/>
          <w:bCs/>
          <w:color w:val="000000"/>
          <w:sz w:val="24"/>
          <w:szCs w:val="24"/>
        </w:rPr>
        <w:t>pkt. 13.15</w:t>
      </w:r>
      <w:r w:rsidR="008979A2" w:rsidRPr="004A4756">
        <w:rPr>
          <w:rFonts w:asciiTheme="majorHAnsi" w:hAnsiTheme="majorHAnsi" w:cs="Arial"/>
          <w:bCs/>
          <w:color w:val="000000"/>
          <w:sz w:val="24"/>
          <w:szCs w:val="24"/>
        </w:rPr>
        <w:t xml:space="preserve"> SIWZ</w:t>
      </w:r>
      <w:r w:rsidRPr="004A4756">
        <w:rPr>
          <w:rFonts w:asciiTheme="majorHAnsi" w:hAnsiTheme="majorHAnsi" w:cs="Arial"/>
          <w:bCs/>
          <w:sz w:val="24"/>
          <w:szCs w:val="24"/>
        </w:rPr>
        <w:t xml:space="preserve"> należy złożyć </w:t>
      </w:r>
      <w:r w:rsidR="00BB54E0" w:rsidRPr="004A4756">
        <w:rPr>
          <w:rFonts w:asciiTheme="majorHAnsi" w:hAnsiTheme="majorHAnsi" w:cs="Arial"/>
          <w:bCs/>
          <w:sz w:val="24"/>
          <w:szCs w:val="24"/>
        </w:rPr>
        <w:br/>
      </w:r>
      <w:r w:rsidRPr="004A4756">
        <w:rPr>
          <w:rFonts w:asciiTheme="majorHAnsi" w:hAnsiTheme="majorHAnsi" w:cs="Arial"/>
          <w:bCs/>
          <w:sz w:val="24"/>
          <w:szCs w:val="24"/>
        </w:rPr>
        <w:t xml:space="preserve">w terminie do dnia </w:t>
      </w:r>
      <w:r w:rsidR="00EB1F22">
        <w:rPr>
          <w:rFonts w:asciiTheme="majorHAnsi" w:hAnsiTheme="majorHAnsi" w:cs="Arial"/>
          <w:b/>
          <w:bCs/>
          <w:sz w:val="24"/>
          <w:szCs w:val="24"/>
        </w:rPr>
        <w:t>19</w:t>
      </w:r>
      <w:r w:rsidR="001D392E">
        <w:rPr>
          <w:rFonts w:asciiTheme="majorHAnsi" w:hAnsiTheme="majorHAnsi" w:cs="Arial"/>
          <w:b/>
          <w:bCs/>
          <w:sz w:val="24"/>
          <w:szCs w:val="24"/>
        </w:rPr>
        <w:t>.04</w:t>
      </w:r>
      <w:r w:rsidR="008979A2" w:rsidRPr="004A4756">
        <w:rPr>
          <w:rFonts w:asciiTheme="majorHAnsi" w:hAnsiTheme="majorHAnsi" w:cs="Arial"/>
          <w:b/>
          <w:bCs/>
          <w:sz w:val="24"/>
          <w:szCs w:val="24"/>
        </w:rPr>
        <w:t>.</w:t>
      </w:r>
      <w:r w:rsidR="0033754E" w:rsidRPr="004A4756">
        <w:rPr>
          <w:rFonts w:asciiTheme="majorHAnsi" w:hAnsiTheme="majorHAnsi" w:cs="Arial"/>
          <w:b/>
          <w:bCs/>
          <w:sz w:val="24"/>
          <w:szCs w:val="24"/>
        </w:rPr>
        <w:t>201</w:t>
      </w:r>
      <w:r w:rsidR="005D67F3" w:rsidRPr="004A4756">
        <w:rPr>
          <w:rFonts w:asciiTheme="majorHAnsi" w:hAnsiTheme="majorHAnsi" w:cs="Arial"/>
          <w:b/>
          <w:bCs/>
          <w:sz w:val="24"/>
          <w:szCs w:val="24"/>
        </w:rPr>
        <w:t>9</w:t>
      </w:r>
      <w:r w:rsidR="0033754E" w:rsidRPr="004A4756">
        <w:rPr>
          <w:rFonts w:asciiTheme="majorHAnsi" w:hAnsiTheme="majorHAnsi" w:cs="Arial"/>
          <w:b/>
          <w:bCs/>
          <w:sz w:val="24"/>
          <w:szCs w:val="24"/>
        </w:rPr>
        <w:t xml:space="preserve"> </w:t>
      </w:r>
      <w:r w:rsidR="0033754E" w:rsidRPr="004A4756">
        <w:rPr>
          <w:rFonts w:asciiTheme="majorHAnsi" w:hAnsiTheme="majorHAnsi" w:cs="Arial"/>
          <w:b/>
          <w:bCs/>
          <w:sz w:val="24"/>
          <w:szCs w:val="24"/>
          <w:lang w:eastAsia="en-US"/>
        </w:rPr>
        <w:t xml:space="preserve">r. </w:t>
      </w:r>
      <w:r w:rsidRPr="004A4756">
        <w:rPr>
          <w:rFonts w:asciiTheme="majorHAnsi" w:hAnsiTheme="majorHAnsi" w:cs="Arial"/>
          <w:b/>
          <w:bCs/>
          <w:sz w:val="24"/>
          <w:szCs w:val="24"/>
        </w:rPr>
        <w:t xml:space="preserve">do godz. </w:t>
      </w:r>
      <w:r w:rsidR="00D939A7" w:rsidRPr="004A4756">
        <w:rPr>
          <w:rFonts w:asciiTheme="majorHAnsi" w:hAnsiTheme="majorHAnsi" w:cs="Arial"/>
          <w:b/>
          <w:bCs/>
          <w:sz w:val="24"/>
          <w:szCs w:val="24"/>
        </w:rPr>
        <w:t>10</w:t>
      </w:r>
      <w:r w:rsidRPr="004A4756">
        <w:rPr>
          <w:rFonts w:asciiTheme="majorHAnsi" w:hAnsiTheme="majorHAnsi" w:cs="Arial"/>
          <w:b/>
          <w:bCs/>
          <w:sz w:val="24"/>
          <w:szCs w:val="24"/>
        </w:rPr>
        <w:t>:</w:t>
      </w:r>
      <w:r w:rsidR="00CD1EE0" w:rsidRPr="004A4756">
        <w:rPr>
          <w:rFonts w:asciiTheme="majorHAnsi" w:hAnsiTheme="majorHAnsi" w:cs="Arial"/>
          <w:b/>
          <w:bCs/>
          <w:sz w:val="24"/>
          <w:szCs w:val="24"/>
        </w:rPr>
        <w:t>0</w:t>
      </w:r>
      <w:r w:rsidRPr="004A4756">
        <w:rPr>
          <w:rFonts w:asciiTheme="majorHAnsi" w:hAnsiTheme="majorHAnsi" w:cs="Arial"/>
          <w:b/>
          <w:bCs/>
          <w:sz w:val="24"/>
          <w:szCs w:val="24"/>
        </w:rPr>
        <w:t>0</w:t>
      </w:r>
      <w:r w:rsidRPr="004A4756">
        <w:rPr>
          <w:rFonts w:asciiTheme="majorHAnsi" w:hAnsiTheme="majorHAnsi" w:cs="Arial"/>
          <w:bCs/>
          <w:sz w:val="24"/>
          <w:szCs w:val="24"/>
        </w:rPr>
        <w:t xml:space="preserve"> w siedzibie:</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 xml:space="preserve">Urzędu Gminy Łomazy, </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lastRenderedPageBreak/>
        <w:t>ul. Plac Jagielloński 27, 21-532 Łomazy,</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Pokój nr 21.</w:t>
      </w:r>
    </w:p>
    <w:p w:rsidR="00D9784D" w:rsidRPr="004A4756" w:rsidRDefault="00D9784D" w:rsidP="008979A2">
      <w:pPr>
        <w:pStyle w:val="Akapitzlist"/>
        <w:widowControl w:val="0"/>
        <w:numPr>
          <w:ilvl w:val="1"/>
          <w:numId w:val="54"/>
        </w:numPr>
        <w:spacing w:before="0" w:after="0" w:line="276" w:lineRule="auto"/>
        <w:outlineLvl w:val="3"/>
        <w:rPr>
          <w:rFonts w:asciiTheme="majorHAnsi" w:hAnsiTheme="majorHAnsi" w:cs="Arial"/>
          <w:bCs/>
          <w:sz w:val="24"/>
          <w:szCs w:val="24"/>
        </w:rPr>
      </w:pPr>
      <w:r w:rsidRPr="004A4756">
        <w:rPr>
          <w:rFonts w:asciiTheme="majorHAnsi" w:hAnsiTheme="majorHAnsi" w:cs="Arial"/>
          <w:bCs/>
          <w:sz w:val="24"/>
          <w:szCs w:val="24"/>
        </w:rPr>
        <w:t>Godziny urzędowania określono w pkt. 1.1. niniejszej SIWZ.</w:t>
      </w:r>
    </w:p>
    <w:p w:rsidR="00D9784D" w:rsidRPr="004A4756"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
          <w:bCs/>
        </w:rPr>
        <w:t>Uwaga:</w:t>
      </w:r>
      <w:r w:rsidRPr="004A4756">
        <w:rPr>
          <w:rFonts w:asciiTheme="majorHAnsi" w:hAnsiTheme="majorHAnsi" w:cs="Arial"/>
          <w:bCs/>
        </w:rPr>
        <w:t xml:space="preserve"> </w:t>
      </w:r>
      <w:r w:rsidRPr="004A4756">
        <w:rPr>
          <w:rFonts w:asciiTheme="majorHAnsi" w:hAnsiTheme="majorHAnsi" w:cs="Arial"/>
          <w:bCs/>
          <w:u w:val="single"/>
        </w:rPr>
        <w:t xml:space="preserve">Decydujące znaczenie dla zachowania terminu składania ofert ma data </w:t>
      </w:r>
      <w:r w:rsidRPr="004A4756">
        <w:rPr>
          <w:rFonts w:asciiTheme="majorHAnsi" w:hAnsiTheme="majorHAnsi" w:cs="Arial"/>
          <w:bCs/>
          <w:u w:val="single"/>
        </w:rPr>
        <w:br/>
        <w:t>i godzina wpływu oferty w miejsce wskazane w pkt. 14.1, a nie data jej wysłania przesyłką pocztową lub kurierską</w:t>
      </w:r>
      <w:r w:rsidRPr="004A4756">
        <w:rPr>
          <w:rFonts w:asciiTheme="majorHAnsi" w:hAnsiTheme="majorHAnsi" w:cs="Arial"/>
          <w:bCs/>
        </w:rPr>
        <w:t>.</w:t>
      </w:r>
    </w:p>
    <w:p w:rsidR="00D9784D" w:rsidRPr="004A4756" w:rsidRDefault="00D9784D" w:rsidP="008979A2">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 xml:space="preserve">Otwarcie ofert nastąpi w dniu </w:t>
      </w:r>
      <w:r w:rsidR="00EB1F22">
        <w:rPr>
          <w:rFonts w:asciiTheme="majorHAnsi" w:hAnsiTheme="majorHAnsi" w:cs="Arial"/>
          <w:b/>
          <w:bCs/>
        </w:rPr>
        <w:t>19</w:t>
      </w:r>
      <w:r w:rsidR="001D392E">
        <w:rPr>
          <w:rFonts w:asciiTheme="majorHAnsi" w:hAnsiTheme="majorHAnsi" w:cs="Arial"/>
          <w:b/>
          <w:bCs/>
        </w:rPr>
        <w:t>.04</w:t>
      </w:r>
      <w:r w:rsidR="008979A2" w:rsidRPr="004A4756">
        <w:rPr>
          <w:rFonts w:asciiTheme="majorHAnsi" w:hAnsiTheme="majorHAnsi" w:cs="Arial"/>
          <w:b/>
          <w:bCs/>
        </w:rPr>
        <w:t>.</w:t>
      </w:r>
      <w:r w:rsidR="0033754E" w:rsidRPr="004A4756">
        <w:rPr>
          <w:rFonts w:asciiTheme="majorHAnsi" w:hAnsiTheme="majorHAnsi" w:cs="Arial"/>
          <w:b/>
          <w:bCs/>
        </w:rPr>
        <w:t>201</w:t>
      </w:r>
      <w:r w:rsidR="005D67F3" w:rsidRPr="004A4756">
        <w:rPr>
          <w:rFonts w:asciiTheme="majorHAnsi" w:hAnsiTheme="majorHAnsi" w:cs="Arial"/>
          <w:b/>
          <w:bCs/>
        </w:rPr>
        <w:t>9</w:t>
      </w:r>
      <w:r w:rsidR="0033754E" w:rsidRPr="004A4756">
        <w:rPr>
          <w:rFonts w:asciiTheme="majorHAnsi" w:hAnsiTheme="majorHAnsi" w:cs="Arial"/>
          <w:b/>
          <w:bCs/>
        </w:rPr>
        <w:t xml:space="preserve"> </w:t>
      </w:r>
      <w:r w:rsidR="0033754E" w:rsidRPr="004A4756">
        <w:rPr>
          <w:rFonts w:asciiTheme="majorHAnsi" w:hAnsiTheme="majorHAnsi" w:cs="Arial"/>
          <w:b/>
          <w:bCs/>
          <w:lang w:eastAsia="en-US"/>
        </w:rPr>
        <w:t xml:space="preserve">r. </w:t>
      </w:r>
      <w:r w:rsidRPr="004A4756">
        <w:rPr>
          <w:rFonts w:asciiTheme="majorHAnsi" w:hAnsiTheme="majorHAnsi" w:cs="Arial"/>
          <w:b/>
          <w:bCs/>
        </w:rPr>
        <w:t xml:space="preserve">o godz. </w:t>
      </w:r>
      <w:r w:rsidR="00D939A7" w:rsidRPr="004A4756">
        <w:rPr>
          <w:rFonts w:asciiTheme="majorHAnsi" w:hAnsiTheme="majorHAnsi" w:cs="Arial"/>
          <w:b/>
          <w:bCs/>
        </w:rPr>
        <w:t>1</w:t>
      </w:r>
      <w:r w:rsidR="00CD1EE0" w:rsidRPr="004A4756">
        <w:rPr>
          <w:rFonts w:asciiTheme="majorHAnsi" w:hAnsiTheme="majorHAnsi" w:cs="Arial"/>
          <w:b/>
          <w:bCs/>
        </w:rPr>
        <w:t>0</w:t>
      </w:r>
      <w:r w:rsidRPr="004A4756">
        <w:rPr>
          <w:rFonts w:asciiTheme="majorHAnsi" w:hAnsiTheme="majorHAnsi" w:cs="Arial"/>
          <w:b/>
          <w:bCs/>
        </w:rPr>
        <w:t>:</w:t>
      </w:r>
      <w:r w:rsidR="0033754E" w:rsidRPr="004A4756">
        <w:rPr>
          <w:rFonts w:asciiTheme="majorHAnsi" w:hAnsiTheme="majorHAnsi" w:cs="Arial"/>
          <w:b/>
          <w:bCs/>
        </w:rPr>
        <w:t>15</w:t>
      </w:r>
      <w:r w:rsidRPr="004A4756">
        <w:rPr>
          <w:rFonts w:asciiTheme="majorHAnsi" w:hAnsiTheme="majorHAnsi" w:cs="Arial"/>
          <w:b/>
          <w:bCs/>
        </w:rPr>
        <w:t xml:space="preserve"> </w:t>
      </w:r>
      <w:r w:rsidRPr="004A4756">
        <w:rPr>
          <w:rFonts w:asciiTheme="majorHAnsi" w:hAnsiTheme="majorHAnsi" w:cs="Arial"/>
          <w:bCs/>
        </w:rPr>
        <w:t>w siedzibie:</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 xml:space="preserve">Urzędu Gminy Łomazy, </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ul. Plac Jagielloński 27, 21-532 Łomazy,</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Pokój nr 21.</w:t>
      </w:r>
    </w:p>
    <w:p w:rsidR="00D9784D" w:rsidRPr="004A4756"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8979A2" w:rsidRPr="004A4756">
        <w:rPr>
          <w:rFonts w:asciiTheme="majorHAnsi" w:hAnsiTheme="majorHAnsi" w:cs="Arial"/>
          <w:bCs/>
        </w:rPr>
        <w:t xml:space="preserve"> SIWZ</w:t>
      </w:r>
      <w:r w:rsidRPr="004A4756">
        <w:rPr>
          <w:rFonts w:asciiTheme="majorHAnsi" w:hAnsiTheme="majorHAnsi" w:cs="Arial"/>
          <w:bCs/>
        </w:rPr>
        <w:t xml:space="preserve"> z dodatkowym oznaczeniem „ZMIANA”.</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Wykonawca może przed upływem terminu składania ofert wycofać ofertę, poprzez złożenie pisemnego powiadomienia podpisanego przez osobę (osoby) uprawnioną do reprezentowania wykonawcy.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Niezwłocznie po otwarciu ofert zamawiający zamieści na własnej stronie internetowej (</w:t>
      </w:r>
      <w:r w:rsidR="008979A2" w:rsidRPr="004A4756">
        <w:rPr>
          <w:rFonts w:asciiTheme="majorHAnsi" w:hAnsiTheme="majorHAnsi" w:cs="Arial"/>
          <w:bCs/>
          <w:color w:val="0070C0"/>
          <w:u w:val="single"/>
        </w:rPr>
        <w:t>www.uglomazy.bip.lubelskie.pl</w:t>
      </w:r>
      <w:r w:rsidRPr="004A4756">
        <w:rPr>
          <w:rFonts w:asciiTheme="majorHAnsi" w:hAnsiTheme="majorHAnsi" w:cs="Arial"/>
          <w:bCs/>
        </w:rPr>
        <w:t>) informacje dotyczące:</w:t>
      </w:r>
    </w:p>
    <w:p w:rsidR="00D9784D" w:rsidRPr="004A4756"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kwoty, jaką zamierza przeznaczyć na sfinansowanie zamówienia;</w:t>
      </w:r>
    </w:p>
    <w:p w:rsidR="00D9784D" w:rsidRPr="004A4756"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firm oraz adresów wykonawców, którzy złożyli oferty w terminie;</w:t>
      </w:r>
    </w:p>
    <w:p w:rsidR="00A912A4" w:rsidRPr="004A4756" w:rsidRDefault="00CD1EE0"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Oferty złożone po terminie, o którym mowa w punkcie 14.1</w:t>
      </w:r>
      <w:r w:rsidR="00A8464F" w:rsidRPr="004A4756">
        <w:rPr>
          <w:rFonts w:asciiTheme="majorHAnsi" w:hAnsiTheme="majorHAnsi" w:cs="Arial"/>
          <w:bCs/>
        </w:rPr>
        <w:t xml:space="preserve"> SIWZ</w:t>
      </w:r>
      <w:r w:rsidRPr="004A4756">
        <w:rPr>
          <w:rFonts w:asciiTheme="majorHAnsi" w:hAnsiTheme="majorHAnsi" w:cs="Arial"/>
          <w:bCs/>
        </w:rPr>
        <w:t xml:space="preserve">, zostaną niezwłocznie zwrócone </w:t>
      </w:r>
      <w:r w:rsidR="00A8464F" w:rsidRPr="004A4756">
        <w:rPr>
          <w:rFonts w:asciiTheme="majorHAnsi" w:hAnsiTheme="majorHAnsi" w:cs="Arial"/>
          <w:bCs/>
        </w:rPr>
        <w:t>W</w:t>
      </w:r>
      <w:r w:rsidRPr="004A4756">
        <w:rPr>
          <w:rFonts w:asciiTheme="majorHAnsi" w:hAnsiTheme="majorHAnsi" w:cs="Arial"/>
          <w:bCs/>
        </w:rPr>
        <w:t>ykonawcom.</w:t>
      </w:r>
    </w:p>
    <w:p w:rsidR="00A8464F" w:rsidRPr="004A4756" w:rsidRDefault="00A8464F" w:rsidP="00A8464F">
      <w:pPr>
        <w:widowControl w:val="0"/>
        <w:spacing w:line="276" w:lineRule="auto"/>
        <w:ind w:left="709"/>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9102"/>
      </w:tblGrid>
      <w:tr w:rsidR="00D9784D" w:rsidRPr="004A4756" w:rsidTr="009F087A">
        <w:trPr>
          <w:trHeight w:val="652"/>
        </w:trPr>
        <w:tc>
          <w:tcPr>
            <w:tcW w:w="9102"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15</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TERMIN ZWIĄZANIA OFERTĄ</w:t>
            </w:r>
          </w:p>
        </w:tc>
      </w:tr>
    </w:tbl>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 xml:space="preserve">Wykonawca jest związany ofertą przez okres </w:t>
      </w:r>
      <w:r w:rsidR="00CD1EE0" w:rsidRPr="004A4756">
        <w:rPr>
          <w:rFonts w:asciiTheme="majorHAnsi" w:hAnsiTheme="majorHAnsi" w:cs="Arial"/>
          <w:bCs/>
        </w:rPr>
        <w:t>3</w:t>
      </w:r>
      <w:r w:rsidRPr="004A4756">
        <w:rPr>
          <w:rFonts w:asciiTheme="majorHAnsi" w:hAnsiTheme="majorHAnsi" w:cs="Arial"/>
          <w:bCs/>
        </w:rPr>
        <w:t>0 dni od terminu składania ofert.</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Bieg terminu związania ofertą rozpoczyna się wraz z upływem terminu składania ofert.</w:t>
      </w:r>
    </w:p>
    <w:p w:rsidR="00D22EF9" w:rsidRPr="004A4756" w:rsidRDefault="00BD5DAE"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Wy</w:t>
      </w:r>
      <w:r w:rsidR="00D9784D" w:rsidRPr="004A4756">
        <w:rPr>
          <w:rFonts w:asciiTheme="majorHAnsi" w:hAnsiTheme="majorHAnsi" w:cs="Arial"/>
          <w:bCs/>
        </w:rPr>
        <w:t xml:space="preserve">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tbl>
      <w:tblPr>
        <w:tblW w:w="0" w:type="auto"/>
        <w:jc w:val="center"/>
        <w:tblBorders>
          <w:bottom w:val="single" w:sz="4" w:space="0" w:color="auto"/>
        </w:tblBorders>
        <w:tblLook w:val="00A0"/>
      </w:tblPr>
      <w:tblGrid>
        <w:gridCol w:w="9060"/>
      </w:tblGrid>
      <w:tr w:rsidR="00D9784D" w:rsidRPr="004A4756" w:rsidTr="009F087A">
        <w:trPr>
          <w:jc w:val="center"/>
        </w:trPr>
        <w:tc>
          <w:tcPr>
            <w:tcW w:w="9060"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16</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SPOSOBU OBLICZENIA CENY OFERTY</w:t>
            </w:r>
          </w:p>
        </w:tc>
      </w:tr>
    </w:tbl>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bookmarkStart w:id="0" w:name="_Ref41182211"/>
      <w:bookmarkStart w:id="1" w:name="_Ref48455087"/>
    </w:p>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bookmarkEnd w:id="0"/>
    <w:bookmarkEnd w:id="1"/>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B60D05" w:rsidRPr="004A4756" w:rsidRDefault="00B60D05" w:rsidP="000B73EE">
      <w:pPr>
        <w:pStyle w:val="Akapitzlist"/>
        <w:numPr>
          <w:ilvl w:val="1"/>
          <w:numId w:val="54"/>
        </w:numPr>
        <w:pBdr>
          <w:top w:val="nil"/>
          <w:left w:val="nil"/>
          <w:bottom w:val="nil"/>
          <w:right w:val="nil"/>
          <w:between w:val="nil"/>
          <w:bar w:val="nil"/>
        </w:pBdr>
        <w:spacing w:line="276" w:lineRule="auto"/>
        <w:ind w:left="709" w:hanging="709"/>
        <w:rPr>
          <w:rFonts w:asciiTheme="majorHAnsi" w:eastAsia="Cambria" w:hAnsiTheme="majorHAnsi" w:cs="Cambria"/>
          <w:sz w:val="24"/>
          <w:szCs w:val="24"/>
        </w:rPr>
      </w:pPr>
      <w:r w:rsidRPr="004A4756">
        <w:rPr>
          <w:rFonts w:asciiTheme="majorHAnsi" w:eastAsia="Cambria" w:hAnsiTheme="majorHAnsi" w:cs="Cambria"/>
          <w:sz w:val="24"/>
          <w:szCs w:val="24"/>
        </w:rPr>
        <w:t xml:space="preserve">Na druku oferty </w:t>
      </w:r>
      <w:r w:rsidRPr="004A4756">
        <w:rPr>
          <w:rFonts w:asciiTheme="majorHAnsi" w:eastAsia="Cambria" w:hAnsiTheme="majorHAnsi" w:cs="Cambria"/>
          <w:b/>
          <w:sz w:val="24"/>
          <w:szCs w:val="24"/>
        </w:rPr>
        <w:t>załącznik nr 3 do SIWZ</w:t>
      </w:r>
      <w:r w:rsidRPr="004A4756">
        <w:rPr>
          <w:rFonts w:asciiTheme="majorHAnsi" w:eastAsia="Cambria" w:hAnsiTheme="majorHAnsi" w:cs="Cambria"/>
          <w:sz w:val="24"/>
          <w:szCs w:val="24"/>
        </w:rPr>
        <w:t xml:space="preserve"> należy podać całkowitą cenę ofertową (brutto) obejmującą realizację całego zamówienia w złotych polskich (PLN), wraz </w:t>
      </w:r>
      <w:r w:rsidRPr="004A4756">
        <w:rPr>
          <w:rFonts w:asciiTheme="majorHAnsi" w:eastAsia="Cambria" w:hAnsiTheme="majorHAnsi" w:cs="Cambria"/>
          <w:sz w:val="24"/>
          <w:szCs w:val="24"/>
        </w:rPr>
        <w:lastRenderedPageBreak/>
        <w:t>z podaniem stawki podatku VAT. Należy także podać osobno cenę za prace projektowe oraz cenę za roboty budowlane.</w:t>
      </w:r>
    </w:p>
    <w:p w:rsidR="00B60D05" w:rsidRPr="004A4756" w:rsidRDefault="00B60D05" w:rsidP="000B73EE">
      <w:pPr>
        <w:pStyle w:val="Akapitzlist"/>
        <w:numPr>
          <w:ilvl w:val="1"/>
          <w:numId w:val="54"/>
        </w:numPr>
        <w:pBdr>
          <w:top w:val="nil"/>
          <w:left w:val="nil"/>
          <w:bottom w:val="nil"/>
          <w:right w:val="nil"/>
          <w:between w:val="nil"/>
          <w:bar w:val="nil"/>
        </w:pBdr>
        <w:tabs>
          <w:tab w:val="left" w:pos="709"/>
        </w:tabs>
        <w:spacing w:before="0" w:after="0" w:line="276" w:lineRule="auto"/>
        <w:ind w:left="709" w:hanging="709"/>
        <w:contextualSpacing w:val="0"/>
        <w:rPr>
          <w:rFonts w:asciiTheme="majorHAnsi" w:eastAsia="Cambria" w:hAnsiTheme="majorHAnsi" w:cs="Cambria"/>
          <w:sz w:val="24"/>
          <w:szCs w:val="24"/>
        </w:rPr>
      </w:pPr>
      <w:r w:rsidRPr="004A4756">
        <w:rPr>
          <w:rFonts w:asciiTheme="majorHAnsi" w:eastAsia="Cambria" w:hAnsiTheme="majorHAnsi" w:cs="Cambria"/>
          <w:sz w:val="24"/>
          <w:szCs w:val="24"/>
        </w:rPr>
        <w:t xml:space="preserve">Wykonawca obliczy cenę ofertową w oparciu o informacje zawarte w niniejszej SIWZ i </w:t>
      </w:r>
      <w:r w:rsidR="005B6FB9">
        <w:rPr>
          <w:rFonts w:asciiTheme="majorHAnsi" w:eastAsia="Cambria" w:hAnsiTheme="majorHAnsi" w:cs="Cambria"/>
          <w:sz w:val="24"/>
          <w:szCs w:val="24"/>
        </w:rPr>
        <w:t>Dokumentacji technicznej</w:t>
      </w:r>
      <w:r w:rsidRPr="004A4756">
        <w:rPr>
          <w:rFonts w:asciiTheme="majorHAnsi" w:eastAsia="Cambria" w:hAnsiTheme="majorHAnsi" w:cs="Cambria"/>
          <w:sz w:val="24"/>
          <w:szCs w:val="24"/>
        </w:rPr>
        <w:t xml:space="preserve">. Cena oferty musi uwzględniać całkowity koszt realizacji prac obejmujący zakres opisany w </w:t>
      </w:r>
      <w:r w:rsidR="005B6FB9">
        <w:rPr>
          <w:rFonts w:asciiTheme="majorHAnsi" w:eastAsia="Cambria" w:hAnsiTheme="majorHAnsi" w:cs="Cambria"/>
          <w:sz w:val="24"/>
          <w:szCs w:val="24"/>
        </w:rPr>
        <w:t>w/w</w:t>
      </w:r>
      <w:r w:rsidRPr="004A4756">
        <w:rPr>
          <w:rFonts w:asciiTheme="majorHAnsi" w:eastAsia="Cambria" w:hAnsiTheme="majorHAnsi" w:cs="Cambria"/>
          <w:sz w:val="24"/>
          <w:szCs w:val="24"/>
        </w:rPr>
        <w:t>, a także wszelkie ewentualne dodatkowe koszty stanowiące ryzyko Wykonawcy.</w:t>
      </w:r>
    </w:p>
    <w:p w:rsidR="00B60D05" w:rsidRPr="004A4756"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4A4756">
        <w:rPr>
          <w:rFonts w:asciiTheme="majorHAnsi" w:eastAsia="Cambria" w:hAnsiTheme="majorHAnsi" w:cs="Cambria"/>
          <w:sz w:val="24"/>
          <w:szCs w:val="24"/>
        </w:rPr>
        <w:t xml:space="preserve">W cenie ofertowej należy uwzględnić podatek VAT oraz wszystkie wymagania określone w niniejszej specyfikacji, np. koszty transportu i inne. Cena brutto podana w ofercie (załącznik nr </w:t>
      </w:r>
      <w:r w:rsidR="0032308C" w:rsidRPr="004A4756">
        <w:rPr>
          <w:rFonts w:asciiTheme="majorHAnsi" w:eastAsia="Cambria" w:hAnsiTheme="majorHAnsi" w:cs="Cambria"/>
          <w:sz w:val="24"/>
          <w:szCs w:val="24"/>
        </w:rPr>
        <w:t>3</w:t>
      </w:r>
      <w:r w:rsidRPr="004A4756">
        <w:rPr>
          <w:rFonts w:asciiTheme="majorHAnsi" w:eastAsia="Cambria" w:hAnsiTheme="majorHAnsi" w:cs="Cambria"/>
          <w:sz w:val="24"/>
          <w:szCs w:val="24"/>
        </w:rPr>
        <w:t xml:space="preserve">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rsidR="00B60D05" w:rsidRPr="004A4756"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4A4756">
        <w:rPr>
          <w:rFonts w:asciiTheme="majorHAnsi" w:eastAsia="Cambria" w:hAnsiTheme="majorHAnsi" w:cs="Cambria"/>
          <w:sz w:val="24"/>
          <w:szCs w:val="24"/>
        </w:rPr>
        <w:t>W przypadku</w:t>
      </w:r>
      <w:r w:rsidR="0032308C" w:rsidRPr="004A4756">
        <w:rPr>
          <w:rFonts w:asciiTheme="majorHAnsi" w:eastAsia="Cambria" w:hAnsiTheme="majorHAnsi" w:cs="Cambria"/>
          <w:sz w:val="24"/>
          <w:szCs w:val="24"/>
        </w:rPr>
        <w:t>,</w:t>
      </w:r>
      <w:r w:rsidRPr="004A4756">
        <w:rPr>
          <w:rFonts w:asciiTheme="majorHAnsi" w:eastAsia="Cambria" w:hAnsiTheme="majorHAnsi" w:cs="Cambria"/>
          <w:sz w:val="24"/>
          <w:szCs w:val="24"/>
        </w:rPr>
        <w:t xml:space="preserve"> gdy przy wycenie kosztów realizacji zamówienia wystąpią różne stawki podatku od towarów i usług (VAT) – Wykonawca w formularzu oferty podaje jedną - dominującą stawkę podatku VAT.</w:t>
      </w:r>
    </w:p>
    <w:p w:rsidR="0032308C" w:rsidRPr="004A4756" w:rsidRDefault="0032308C"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sz w:val="24"/>
          <w:szCs w:val="24"/>
        </w:rPr>
      </w:pPr>
      <w:r w:rsidRPr="004A4756">
        <w:rPr>
          <w:rFonts w:asciiTheme="majorHAnsi" w:hAnsiTheme="majorHAnsi" w:cs="Arial"/>
          <w:sz w:val="24"/>
          <w:szCs w:val="24"/>
        </w:rPr>
        <w:t>W Formularzu oferty Wykonawca podaje cen</w:t>
      </w:r>
      <w:r w:rsidRPr="004A4756">
        <w:rPr>
          <w:rFonts w:asciiTheme="majorHAnsi" w:eastAsia="TimesNewRoman" w:hAnsiTheme="majorHAnsi" w:cs="Arial"/>
          <w:sz w:val="24"/>
          <w:szCs w:val="24"/>
        </w:rPr>
        <w:t>ę</w:t>
      </w:r>
      <w:r w:rsidRPr="004A4756">
        <w:rPr>
          <w:rFonts w:asciiTheme="majorHAnsi" w:hAnsiTheme="majorHAnsi" w:cs="Arial"/>
          <w:sz w:val="24"/>
          <w:szCs w:val="24"/>
        </w:rPr>
        <w:t>, z dokładno</w:t>
      </w:r>
      <w:r w:rsidRPr="004A4756">
        <w:rPr>
          <w:rFonts w:asciiTheme="majorHAnsi" w:eastAsia="TimesNewRoman" w:hAnsiTheme="majorHAnsi" w:cs="Arial"/>
          <w:sz w:val="24"/>
          <w:szCs w:val="24"/>
        </w:rPr>
        <w:t>ś</w:t>
      </w:r>
      <w:r w:rsidRPr="004A4756">
        <w:rPr>
          <w:rFonts w:asciiTheme="majorHAnsi" w:hAnsiTheme="majorHAnsi" w:cs="Arial"/>
          <w:sz w:val="24"/>
          <w:szCs w:val="24"/>
        </w:rPr>
        <w:t>ci</w:t>
      </w:r>
      <w:r w:rsidRPr="004A4756">
        <w:rPr>
          <w:rFonts w:asciiTheme="majorHAnsi" w:eastAsia="TimesNewRoman" w:hAnsiTheme="majorHAnsi" w:cs="Arial"/>
          <w:sz w:val="24"/>
          <w:szCs w:val="24"/>
        </w:rPr>
        <w:t xml:space="preserve">ą </w:t>
      </w:r>
      <w:r w:rsidRPr="004A4756">
        <w:rPr>
          <w:rFonts w:asciiTheme="majorHAnsi" w:hAnsiTheme="majorHAnsi" w:cs="Arial"/>
          <w:sz w:val="24"/>
          <w:szCs w:val="24"/>
        </w:rPr>
        <w:t>do dwóch miejsc po przecinku w rozumieniu art. 3 ust. 1 pkt 1 i ust. 2 ustawy z dnia 9 maja 2014r. o informowaniu o cenach towarów i usług (</w:t>
      </w:r>
      <w:r w:rsidR="009D2D8E" w:rsidRPr="004A4756">
        <w:rPr>
          <w:rFonts w:asciiTheme="majorHAnsi" w:hAnsiTheme="majorHAnsi" w:cs="Arial"/>
          <w:sz w:val="24"/>
          <w:szCs w:val="24"/>
        </w:rPr>
        <w:t xml:space="preserve">t. j. </w:t>
      </w:r>
      <w:r w:rsidRPr="004A4756">
        <w:rPr>
          <w:rFonts w:asciiTheme="majorHAnsi" w:hAnsiTheme="majorHAnsi" w:cs="Arial"/>
          <w:sz w:val="24"/>
          <w:szCs w:val="24"/>
        </w:rPr>
        <w:t>Dz. U. z 201</w:t>
      </w:r>
      <w:r w:rsidR="009D2D8E" w:rsidRPr="004A4756">
        <w:rPr>
          <w:rFonts w:asciiTheme="majorHAnsi" w:hAnsiTheme="majorHAnsi" w:cs="Arial"/>
          <w:sz w:val="24"/>
          <w:szCs w:val="24"/>
        </w:rPr>
        <w:t>7</w:t>
      </w:r>
      <w:r w:rsidRPr="004A4756">
        <w:rPr>
          <w:rFonts w:asciiTheme="majorHAnsi" w:hAnsiTheme="majorHAnsi" w:cs="Arial"/>
          <w:sz w:val="24"/>
          <w:szCs w:val="24"/>
        </w:rPr>
        <w:t xml:space="preserve"> r., poz. </w:t>
      </w:r>
      <w:r w:rsidR="009D2D8E" w:rsidRPr="004A4756">
        <w:rPr>
          <w:rFonts w:asciiTheme="majorHAnsi" w:hAnsiTheme="majorHAnsi" w:cs="Arial"/>
          <w:sz w:val="24"/>
          <w:szCs w:val="24"/>
        </w:rPr>
        <w:t>1830</w:t>
      </w:r>
      <w:r w:rsidRPr="004A4756">
        <w:rPr>
          <w:rFonts w:asciiTheme="majorHAnsi" w:hAnsiTheme="majorHAnsi" w:cs="Arial"/>
          <w:sz w:val="24"/>
          <w:szCs w:val="24"/>
        </w:rPr>
        <w:t xml:space="preserve"> ze zm.) oraz ustawy z dnia 7 lipca 1994 r. o denominacji złotego (Dz. U. z 1994 r., Nr 84, poz. 386 ze zm.), za któr</w:t>
      </w:r>
      <w:r w:rsidRPr="004A4756">
        <w:rPr>
          <w:rFonts w:asciiTheme="majorHAnsi" w:eastAsia="TimesNewRoman" w:hAnsiTheme="majorHAnsi" w:cs="Arial"/>
          <w:sz w:val="24"/>
          <w:szCs w:val="24"/>
        </w:rPr>
        <w:t xml:space="preserve">ą </w:t>
      </w:r>
      <w:r w:rsidRPr="004A4756">
        <w:rPr>
          <w:rFonts w:asciiTheme="majorHAnsi" w:hAnsiTheme="majorHAnsi" w:cs="Arial"/>
          <w:sz w:val="24"/>
          <w:szCs w:val="24"/>
        </w:rPr>
        <w:t>podejmuje si</w:t>
      </w:r>
      <w:r w:rsidRPr="004A4756">
        <w:rPr>
          <w:rFonts w:asciiTheme="majorHAnsi" w:eastAsia="TimesNewRoman" w:hAnsiTheme="majorHAnsi" w:cs="Arial"/>
          <w:sz w:val="24"/>
          <w:szCs w:val="24"/>
        </w:rPr>
        <w:t xml:space="preserve">ę </w:t>
      </w:r>
      <w:r w:rsidRPr="004A4756">
        <w:rPr>
          <w:rFonts w:asciiTheme="majorHAnsi" w:hAnsiTheme="majorHAnsi" w:cs="Arial"/>
          <w:sz w:val="24"/>
          <w:szCs w:val="24"/>
        </w:rPr>
        <w:t>zrealizowa</w:t>
      </w:r>
      <w:r w:rsidRPr="004A4756">
        <w:rPr>
          <w:rFonts w:asciiTheme="majorHAnsi" w:eastAsia="TimesNewRoman" w:hAnsiTheme="majorHAnsi" w:cs="Arial"/>
          <w:sz w:val="24"/>
          <w:szCs w:val="24"/>
        </w:rPr>
        <w:t xml:space="preserve">ć </w:t>
      </w:r>
      <w:r w:rsidRPr="004A4756">
        <w:rPr>
          <w:rFonts w:asciiTheme="majorHAnsi" w:hAnsiTheme="majorHAnsi" w:cs="Arial"/>
          <w:sz w:val="24"/>
          <w:szCs w:val="24"/>
        </w:rPr>
        <w:t xml:space="preserve">przedmiot zamówienia. </w:t>
      </w:r>
    </w:p>
    <w:p w:rsidR="00B60D05" w:rsidRPr="004A4756" w:rsidRDefault="00B60D05" w:rsidP="000B73EE">
      <w:pPr>
        <w:pStyle w:val="Akapitzlist"/>
        <w:numPr>
          <w:ilvl w:val="1"/>
          <w:numId w:val="54"/>
        </w:numPr>
        <w:tabs>
          <w:tab w:val="left" w:pos="284"/>
          <w:tab w:val="left" w:pos="1276"/>
        </w:tabs>
        <w:suppressAutoHyphens/>
        <w:spacing w:before="0" w:after="0" w:line="276" w:lineRule="auto"/>
        <w:ind w:left="709" w:hanging="709"/>
        <w:rPr>
          <w:rFonts w:asciiTheme="majorHAnsi" w:hAnsiTheme="majorHAnsi"/>
          <w:sz w:val="24"/>
          <w:szCs w:val="24"/>
        </w:rPr>
      </w:pPr>
      <w:r w:rsidRPr="004A4756">
        <w:rPr>
          <w:rFonts w:asciiTheme="majorHAnsi" w:hAnsiTheme="majorHAnsi"/>
          <w:sz w:val="24"/>
          <w:szCs w:val="24"/>
        </w:rPr>
        <w:t>Jeżeli cena podana w formularzu oferty liczbą nie będzie odpowiadać cenie podanej słownie, Zamawiający przyjmie za prawidłową cenę podaną słownie przyjmując za cenę wyjściową – cenę netto podaną słownie.</w:t>
      </w:r>
    </w:p>
    <w:p w:rsidR="00D9784D" w:rsidRPr="004A4756"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rPr>
      </w:pPr>
      <w:r w:rsidRPr="004A4756">
        <w:rPr>
          <w:rFonts w:asciiTheme="majorHAnsi" w:hAnsiTheme="majorHAnsi" w:cs="Arial"/>
          <w:bCs/>
        </w:rPr>
        <w:t xml:space="preserve">Cena </w:t>
      </w:r>
      <w:r w:rsidRPr="004A4756">
        <w:rPr>
          <w:rFonts w:asciiTheme="majorHAnsi" w:eastAsia="TimesNewRoman" w:hAnsiTheme="majorHAnsi"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784D" w:rsidRPr="004A4756"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b/>
        </w:rPr>
      </w:pPr>
      <w:r w:rsidRPr="004A4756">
        <w:rPr>
          <w:rFonts w:asciiTheme="majorHAnsi" w:eastAsia="TimesNewRoman" w:hAnsiTheme="majorHAnsi" w:cs="Arial"/>
          <w:b/>
        </w:rPr>
        <w:t>Dla porównania i oceny ofert Zamawiający przyjmie całkowitą cenę brutto</w:t>
      </w:r>
      <w:r w:rsidR="004E483C" w:rsidRPr="004A4756">
        <w:rPr>
          <w:rFonts w:asciiTheme="majorHAnsi" w:eastAsia="TimesNewRoman" w:hAnsiTheme="majorHAnsi" w:cs="Arial"/>
          <w:b/>
        </w:rPr>
        <w:t xml:space="preserve"> </w:t>
      </w:r>
      <w:r w:rsidR="004E483C" w:rsidRPr="004A4756">
        <w:rPr>
          <w:rFonts w:asciiTheme="majorHAnsi" w:eastAsia="TimesNewRoman" w:hAnsiTheme="majorHAnsi" w:cs="Arial"/>
          <w:b/>
          <w:u w:val="single"/>
        </w:rPr>
        <w:t>dla danej części zamówienia</w:t>
      </w:r>
      <w:r w:rsidRPr="004A4756">
        <w:rPr>
          <w:rFonts w:asciiTheme="majorHAnsi" w:eastAsia="TimesNewRoman" w:hAnsiTheme="majorHAnsi" w:cs="Arial"/>
          <w:b/>
        </w:rPr>
        <w:t xml:space="preserve"> jaką poniesie na realizację przedmiotu zamówienia.</w:t>
      </w:r>
    </w:p>
    <w:p w:rsidR="00D9784D" w:rsidRPr="004A4756" w:rsidRDefault="00D9784D"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b/>
          <w:bCs/>
          <w:sz w:val="24"/>
          <w:szCs w:val="24"/>
        </w:rPr>
      </w:pPr>
      <w:r w:rsidRPr="004A4756">
        <w:rPr>
          <w:rFonts w:asciiTheme="majorHAnsi" w:hAnsiTheme="majorHAnsi" w:cs="Arial"/>
          <w:sz w:val="24"/>
          <w:szCs w:val="24"/>
        </w:rPr>
        <w:t xml:space="preserve">Wynagrodzenie będzie płatne zgodnie z Projektem umowy </w:t>
      </w:r>
      <w:r w:rsidR="009577D7" w:rsidRPr="004A4756">
        <w:rPr>
          <w:rFonts w:asciiTheme="majorHAnsi" w:hAnsiTheme="majorHAnsi" w:cs="Arial"/>
          <w:b/>
          <w:sz w:val="24"/>
          <w:szCs w:val="24"/>
        </w:rPr>
        <w:t>Załąc</w:t>
      </w:r>
      <w:r w:rsidR="000D0A73" w:rsidRPr="004A4756">
        <w:rPr>
          <w:rFonts w:asciiTheme="majorHAnsi" w:hAnsiTheme="majorHAnsi" w:cs="Arial"/>
          <w:b/>
          <w:sz w:val="24"/>
          <w:szCs w:val="24"/>
        </w:rPr>
        <w:t>znik Nr 2</w:t>
      </w:r>
      <w:r w:rsidR="009577D7" w:rsidRPr="004A4756">
        <w:rPr>
          <w:rFonts w:asciiTheme="majorHAnsi" w:hAnsiTheme="majorHAnsi" w:cs="Arial"/>
          <w:b/>
          <w:sz w:val="24"/>
          <w:szCs w:val="24"/>
        </w:rPr>
        <w:t xml:space="preserve"> </w:t>
      </w:r>
      <w:r w:rsidRPr="004A4756">
        <w:rPr>
          <w:rFonts w:asciiTheme="majorHAnsi" w:hAnsiTheme="majorHAnsi" w:cs="Arial"/>
          <w:b/>
          <w:sz w:val="24"/>
          <w:szCs w:val="24"/>
        </w:rPr>
        <w:t>do SIWZ.</w:t>
      </w:r>
      <w:r w:rsidRPr="004A4756">
        <w:rPr>
          <w:rFonts w:asciiTheme="majorHAnsi" w:hAnsiTheme="majorHAnsi" w:cs="Arial"/>
          <w:b/>
          <w:bCs/>
          <w:sz w:val="24"/>
          <w:szCs w:val="24"/>
        </w:rPr>
        <w:t xml:space="preserve"> </w:t>
      </w:r>
    </w:p>
    <w:tbl>
      <w:tblPr>
        <w:tblW w:w="0" w:type="auto"/>
        <w:jc w:val="center"/>
        <w:tblBorders>
          <w:bottom w:val="single" w:sz="4" w:space="0" w:color="auto"/>
        </w:tblBorders>
        <w:tblLook w:val="00A0"/>
      </w:tblPr>
      <w:tblGrid>
        <w:gridCol w:w="9060"/>
      </w:tblGrid>
      <w:tr w:rsidR="00D9784D" w:rsidRPr="004A4756" w:rsidTr="009F087A">
        <w:trPr>
          <w:jc w:val="center"/>
        </w:trPr>
        <w:tc>
          <w:tcPr>
            <w:tcW w:w="9060"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17</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BADANIE OFERT</w:t>
            </w:r>
          </w:p>
        </w:tc>
      </w:tr>
    </w:tbl>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 xml:space="preserve">W toku badania i oceny ofert zamawiający może żądać od wykonawców </w:t>
      </w:r>
      <w:r w:rsidRPr="004A4756">
        <w:rPr>
          <w:rFonts w:asciiTheme="majorHAnsi" w:hAnsiTheme="majorHAnsi" w:cs="Arial"/>
          <w:bCs/>
        </w:rPr>
        <w:lastRenderedPageBreak/>
        <w:t>wyjaśnień dotyczących treści złożonych ofert.</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8979A2" w:rsidRPr="004A4756">
        <w:rPr>
          <w:rFonts w:asciiTheme="majorHAnsi" w:hAnsiTheme="majorHAnsi" w:cs="Arial"/>
          <w:bCs/>
        </w:rPr>
        <w:t>art. 90 ust. 1</w:t>
      </w:r>
      <w:r w:rsidRPr="004A4756">
        <w:rPr>
          <w:rFonts w:asciiTheme="majorHAnsi" w:hAnsiTheme="majorHAnsi" w:cs="Arial"/>
          <w:bCs/>
        </w:rPr>
        <w:t>a ustawy</w:t>
      </w:r>
      <w:r w:rsidR="008979A2" w:rsidRPr="004A4756">
        <w:rPr>
          <w:rFonts w:asciiTheme="majorHAnsi" w:hAnsiTheme="majorHAnsi" w:cs="Arial"/>
          <w:bCs/>
        </w:rPr>
        <w:t xml:space="preserve"> Pzp</w:t>
      </w:r>
      <w:r w:rsidRPr="004A4756">
        <w:rPr>
          <w:rFonts w:asciiTheme="majorHAnsi" w:hAnsiTheme="majorHAnsi" w:cs="Arial"/>
          <w:bCs/>
        </w:rPr>
        <w:t xml:space="preserve">, </w:t>
      </w:r>
      <w:r w:rsidR="008979A2" w:rsidRPr="004A4756">
        <w:rPr>
          <w:rFonts w:asciiTheme="majorHAnsi" w:hAnsiTheme="majorHAnsi" w:cs="Arial"/>
          <w:bCs/>
        </w:rPr>
        <w:t>Z</w:t>
      </w:r>
      <w:r w:rsidRPr="004A4756">
        <w:rPr>
          <w:rFonts w:asciiTheme="majorHAnsi" w:hAnsiTheme="majorHAnsi" w:cs="Arial"/>
          <w:bCs/>
        </w:rPr>
        <w:t>amawiający zwróci się o udzielenie wyjaśnień, w tym złożenie dowodów, dotyczących wyliczenia ceny, w szczególności w zakresie wskazanym w art. 90 ust. 1 pkt. 1-5 ustawy</w:t>
      </w:r>
      <w:r w:rsidR="008979A2" w:rsidRPr="004A4756">
        <w:rPr>
          <w:rFonts w:asciiTheme="majorHAnsi" w:hAnsiTheme="majorHAnsi" w:cs="Arial"/>
          <w:bCs/>
        </w:rPr>
        <w:t xml:space="preserve"> Pzp</w:t>
      </w:r>
      <w:r w:rsidRPr="004A4756">
        <w:rPr>
          <w:rFonts w:asciiTheme="majorHAnsi" w:hAnsiTheme="majorHAnsi" w:cs="Arial"/>
          <w:bCs/>
        </w:rPr>
        <w:t>.</w:t>
      </w:r>
    </w:p>
    <w:p w:rsidR="00D9784D" w:rsidRPr="004A4756" w:rsidRDefault="00D9784D" w:rsidP="00EB3820">
      <w:pPr>
        <w:widowControl w:val="0"/>
        <w:spacing w:line="276" w:lineRule="auto"/>
        <w:ind w:left="720"/>
        <w:jc w:val="both"/>
        <w:outlineLvl w:val="3"/>
        <w:rPr>
          <w:rFonts w:asciiTheme="majorHAnsi" w:hAnsiTheme="majorHAnsi" w:cs="Arial"/>
          <w:b/>
          <w:bCs/>
          <w:u w:val="single"/>
        </w:rPr>
      </w:pPr>
      <w:r w:rsidRPr="004A4756">
        <w:rPr>
          <w:rFonts w:asciiTheme="majorHAnsi" w:hAnsiTheme="majorHAnsi" w:cs="Arial"/>
          <w:b/>
          <w:bCs/>
          <w:u w:val="single"/>
        </w:rPr>
        <w:t>Obowiązek wykazania, że oferta nie zawiera rażąco niskiej ceny, spoczywa na Wykonawcy.</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Zamawiający poprawi w ofercie:</w:t>
      </w:r>
    </w:p>
    <w:p w:rsidR="00D9784D" w:rsidRPr="004A4756"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4A4756">
        <w:rPr>
          <w:rFonts w:asciiTheme="majorHAnsi" w:hAnsiTheme="majorHAnsi" w:cs="Arial"/>
          <w:bCs/>
          <w:sz w:val="24"/>
          <w:szCs w:val="24"/>
        </w:rPr>
        <w:t>oczywiste omyłki pisarskie,</w:t>
      </w:r>
    </w:p>
    <w:p w:rsidR="00D9784D" w:rsidRPr="004A4756"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4A4756">
        <w:rPr>
          <w:rFonts w:asciiTheme="majorHAnsi" w:hAnsiTheme="majorHAnsi" w:cs="Arial"/>
          <w:bCs/>
          <w:sz w:val="24"/>
          <w:szCs w:val="24"/>
        </w:rPr>
        <w:t>oczywiste omyłki rachunkowe, z uwzględnieniem konsekwencji rachunkowych dokonanych poprawek,</w:t>
      </w:r>
    </w:p>
    <w:p w:rsidR="00D9784D" w:rsidRPr="004A4756"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4A4756">
        <w:rPr>
          <w:rFonts w:asciiTheme="majorHAnsi" w:hAnsiTheme="majorHAnsi" w:cs="Arial"/>
          <w:bCs/>
          <w:sz w:val="24"/>
          <w:szCs w:val="24"/>
        </w:rPr>
        <w:t>inne omyłki polegające na niezgodności oferty z SIWZ, niepowodujące istotnych zmian w treści oferty,</w:t>
      </w:r>
    </w:p>
    <w:p w:rsidR="00D22EF9" w:rsidRPr="004A4756" w:rsidRDefault="00D9784D" w:rsidP="00BF0077">
      <w:pPr>
        <w:spacing w:line="276" w:lineRule="auto"/>
        <w:ind w:left="340"/>
        <w:jc w:val="both"/>
        <w:rPr>
          <w:rFonts w:asciiTheme="majorHAnsi" w:hAnsiTheme="majorHAnsi" w:cs="Arial"/>
          <w:bCs/>
        </w:rPr>
      </w:pPr>
      <w:r w:rsidRPr="004A4756">
        <w:rPr>
          <w:rFonts w:asciiTheme="majorHAnsi" w:hAnsiTheme="majorHAnsi" w:cs="Arial"/>
          <w:bCs/>
        </w:rPr>
        <w:tab/>
        <w:t xml:space="preserve">niezwłocznie zawiadamiając o tym wykonawcę, którego oferta została </w:t>
      </w:r>
      <w:r w:rsidRPr="004A4756">
        <w:rPr>
          <w:rFonts w:asciiTheme="majorHAnsi" w:hAnsiTheme="majorHAnsi" w:cs="Arial"/>
          <w:bCs/>
        </w:rPr>
        <w:tab/>
        <w:t>poprawiona.</w:t>
      </w:r>
    </w:p>
    <w:p w:rsidR="005D67F3" w:rsidRPr="004A4756" w:rsidRDefault="005D67F3" w:rsidP="005D67F3">
      <w:pPr>
        <w:spacing w:line="276" w:lineRule="auto"/>
        <w:jc w:val="both"/>
        <w:rPr>
          <w:rFonts w:asciiTheme="majorHAnsi" w:hAnsiTheme="majorHAnsi" w:cs="Arial"/>
          <w:bCs/>
        </w:rPr>
      </w:pPr>
    </w:p>
    <w:p w:rsidR="008979A2" w:rsidRPr="004A4756" w:rsidRDefault="008979A2" w:rsidP="00BF0077">
      <w:pPr>
        <w:spacing w:line="276" w:lineRule="auto"/>
        <w:ind w:left="340"/>
        <w:jc w:val="both"/>
        <w:rPr>
          <w:rFonts w:asciiTheme="majorHAnsi" w:hAnsiTheme="majorHAnsi" w:cs="Arial"/>
          <w:bCs/>
          <w:sz w:val="10"/>
          <w:szCs w:val="10"/>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F42527" w:rsidP="00F42527">
            <w:pPr>
              <w:suppressAutoHyphens/>
              <w:spacing w:line="276" w:lineRule="auto"/>
              <w:contextualSpacing/>
              <w:textAlignment w:val="baseline"/>
              <w:rPr>
                <w:rFonts w:asciiTheme="majorHAnsi" w:hAnsiTheme="majorHAnsi"/>
                <w:sz w:val="26"/>
                <w:szCs w:val="26"/>
              </w:rPr>
            </w:pPr>
            <w:r w:rsidRPr="004A4756">
              <w:rPr>
                <w:rFonts w:asciiTheme="majorHAnsi" w:hAnsiTheme="majorHAnsi"/>
                <w:sz w:val="26"/>
                <w:szCs w:val="26"/>
              </w:rPr>
              <w:t xml:space="preserve">                                                  </w:t>
            </w:r>
            <w:r w:rsidR="00D22EF9" w:rsidRPr="004A4756">
              <w:rPr>
                <w:rFonts w:asciiTheme="majorHAnsi" w:hAnsiTheme="majorHAnsi"/>
                <w:sz w:val="26"/>
                <w:szCs w:val="26"/>
              </w:rPr>
              <w:t xml:space="preserve">                     Rozdział 18</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OPIS KRYTERIÓW, KTÓRYMI ZAMAWIAJĄCY BĘDZIE SIĘ KIEROWAŁ </w:t>
            </w:r>
            <w:r w:rsidRPr="004A4756">
              <w:rPr>
                <w:rFonts w:asciiTheme="majorHAnsi" w:hAnsiTheme="majorHAnsi"/>
                <w:b/>
                <w:sz w:val="26"/>
                <w:szCs w:val="26"/>
              </w:rPr>
              <w:br/>
              <w:t xml:space="preserve">PRZY WYBORZE OFERTY, WRAZ Z PODANIEM WAG </w:t>
            </w:r>
            <w:r w:rsidRPr="004A4756">
              <w:rPr>
                <w:rFonts w:asciiTheme="majorHAnsi" w:hAnsiTheme="majorHAnsi"/>
                <w:b/>
                <w:sz w:val="26"/>
                <w:szCs w:val="26"/>
              </w:rPr>
              <w:br/>
              <w:t>TYCH KRYTERIÓW I SPOSOBU OCENY OFERT</w:t>
            </w:r>
          </w:p>
        </w:tc>
      </w:tr>
    </w:tbl>
    <w:p w:rsidR="0020169E" w:rsidRPr="004A4756" w:rsidRDefault="0020169E" w:rsidP="00EB3820">
      <w:pPr>
        <w:tabs>
          <w:tab w:val="left" w:pos="1134"/>
          <w:tab w:val="left" w:pos="1276"/>
          <w:tab w:val="left" w:pos="1418"/>
        </w:tabs>
        <w:suppressAutoHyphens/>
        <w:spacing w:line="276" w:lineRule="auto"/>
        <w:rPr>
          <w:rFonts w:asciiTheme="majorHAnsi" w:hAnsiTheme="majorHAnsi"/>
          <w:color w:val="000000" w:themeColor="text1"/>
        </w:rPr>
      </w:pPr>
      <w:bookmarkStart w:id="2" w:name="OLE_LINK11"/>
    </w:p>
    <w:p w:rsidR="0001763F" w:rsidRPr="004A4756" w:rsidRDefault="0001763F" w:rsidP="000B73EE">
      <w:pPr>
        <w:pStyle w:val="Akapitzlist"/>
        <w:widowControl w:val="0"/>
        <w:numPr>
          <w:ilvl w:val="1"/>
          <w:numId w:val="55"/>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Zamawiający dokona oceny ofert, które nie zostały odrzucone, na podstawie następujących kryteriów oceny ofert:</w:t>
      </w:r>
    </w:p>
    <w:p w:rsidR="00EF29FB" w:rsidRPr="004A4756" w:rsidRDefault="00EF29FB" w:rsidP="00EF29FB">
      <w:pPr>
        <w:pStyle w:val="Akapitzlist"/>
        <w:widowControl w:val="0"/>
        <w:spacing w:line="276" w:lineRule="auto"/>
        <w:outlineLvl w:val="3"/>
        <w:rPr>
          <w:rFonts w:asciiTheme="majorHAnsi" w:hAnsiTheme="majorHAnsi" w:cs="Arial"/>
          <w:bCs/>
          <w:sz w:val="10"/>
          <w:szCs w:val="10"/>
        </w:rPr>
      </w:pPr>
    </w:p>
    <w:p w:rsidR="0001763F" w:rsidRPr="004A4756" w:rsidRDefault="0001763F" w:rsidP="001B0F30">
      <w:pPr>
        <w:pStyle w:val="Akapitzlist"/>
        <w:numPr>
          <w:ilvl w:val="0"/>
          <w:numId w:val="6"/>
        </w:numPr>
        <w:tabs>
          <w:tab w:val="left" w:pos="1134"/>
          <w:tab w:val="left" w:pos="1276"/>
          <w:tab w:val="left" w:pos="1418"/>
        </w:tabs>
        <w:suppressAutoHyphens/>
        <w:spacing w:before="0" w:after="0" w:line="276" w:lineRule="auto"/>
        <w:rPr>
          <w:rFonts w:asciiTheme="majorHAnsi" w:hAnsiTheme="majorHAnsi"/>
          <w:vanish/>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7"/>
        <w:gridCol w:w="2687"/>
      </w:tblGrid>
      <w:tr w:rsidR="0001763F" w:rsidRPr="004A4756" w:rsidTr="008979A2">
        <w:tc>
          <w:tcPr>
            <w:tcW w:w="709" w:type="dxa"/>
            <w:shd w:val="pct10"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b/>
                <w:color w:val="000000" w:themeColor="text1"/>
                <w:sz w:val="24"/>
                <w:szCs w:val="24"/>
              </w:rPr>
            </w:pPr>
            <w:r w:rsidRPr="004A4756">
              <w:rPr>
                <w:rFonts w:asciiTheme="majorHAnsi" w:hAnsiTheme="majorHAnsi"/>
                <w:b/>
                <w:color w:val="000000" w:themeColor="text1"/>
                <w:sz w:val="24"/>
                <w:szCs w:val="24"/>
              </w:rPr>
              <w:t>Lp.</w:t>
            </w:r>
          </w:p>
        </w:tc>
        <w:tc>
          <w:tcPr>
            <w:tcW w:w="4967" w:type="dxa"/>
            <w:shd w:val="pct10"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rPr>
                <w:rFonts w:asciiTheme="majorHAnsi" w:hAnsiTheme="majorHAnsi"/>
                <w:b/>
                <w:color w:val="000000" w:themeColor="text1"/>
                <w:sz w:val="24"/>
                <w:szCs w:val="24"/>
              </w:rPr>
            </w:pPr>
            <w:r w:rsidRPr="004A4756">
              <w:rPr>
                <w:rFonts w:asciiTheme="majorHAnsi" w:hAnsiTheme="majorHAnsi"/>
                <w:b/>
                <w:color w:val="000000" w:themeColor="text1"/>
                <w:sz w:val="24"/>
                <w:szCs w:val="24"/>
              </w:rPr>
              <w:t>Nazwa kryterium</w:t>
            </w:r>
          </w:p>
        </w:tc>
        <w:tc>
          <w:tcPr>
            <w:tcW w:w="2687" w:type="dxa"/>
            <w:shd w:val="pct10"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b/>
                <w:color w:val="000000" w:themeColor="text1"/>
                <w:sz w:val="24"/>
                <w:szCs w:val="24"/>
              </w:rPr>
            </w:pPr>
            <w:r w:rsidRPr="004A4756">
              <w:rPr>
                <w:rFonts w:asciiTheme="majorHAnsi" w:hAnsiTheme="majorHAnsi"/>
                <w:b/>
                <w:color w:val="000000" w:themeColor="text1"/>
                <w:sz w:val="24"/>
                <w:szCs w:val="24"/>
              </w:rPr>
              <w:t xml:space="preserve">Znaczenie kryterium </w:t>
            </w:r>
            <w:r w:rsidRPr="004A4756">
              <w:rPr>
                <w:rFonts w:asciiTheme="majorHAnsi" w:hAnsiTheme="majorHAnsi"/>
                <w:b/>
                <w:color w:val="000000" w:themeColor="text1"/>
                <w:sz w:val="24"/>
                <w:szCs w:val="24"/>
              </w:rPr>
              <w:br/>
              <w:t>(w %)</w:t>
            </w:r>
          </w:p>
        </w:tc>
      </w:tr>
      <w:tr w:rsidR="0001763F" w:rsidRPr="004A4756" w:rsidTr="008979A2">
        <w:tc>
          <w:tcPr>
            <w:tcW w:w="709" w:type="dxa"/>
            <w:shd w:val="clear" w:color="auto" w:fill="auto"/>
            <w:vAlign w:val="center"/>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1</w:t>
            </w:r>
          </w:p>
        </w:tc>
        <w:tc>
          <w:tcPr>
            <w:tcW w:w="4967" w:type="dxa"/>
            <w:shd w:val="clear"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rPr>
                <w:rFonts w:asciiTheme="majorHAnsi" w:hAnsiTheme="majorHAnsi"/>
                <w:color w:val="000000" w:themeColor="text1"/>
                <w:sz w:val="24"/>
                <w:szCs w:val="24"/>
              </w:rPr>
            </w:pPr>
            <w:r w:rsidRPr="004A4756">
              <w:rPr>
                <w:rFonts w:asciiTheme="majorHAnsi" w:hAnsiTheme="majorHAnsi"/>
                <w:color w:val="000000" w:themeColor="text1"/>
                <w:sz w:val="24"/>
                <w:szCs w:val="24"/>
              </w:rPr>
              <w:t>Cena (C)</w:t>
            </w:r>
          </w:p>
        </w:tc>
        <w:tc>
          <w:tcPr>
            <w:tcW w:w="2687" w:type="dxa"/>
            <w:shd w:val="clear"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60</w:t>
            </w:r>
          </w:p>
        </w:tc>
      </w:tr>
      <w:tr w:rsidR="0001763F" w:rsidRPr="004A4756" w:rsidTr="008979A2">
        <w:tc>
          <w:tcPr>
            <w:tcW w:w="709" w:type="dxa"/>
            <w:shd w:val="clear" w:color="auto" w:fill="auto"/>
            <w:vAlign w:val="center"/>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2</w:t>
            </w:r>
          </w:p>
        </w:tc>
        <w:tc>
          <w:tcPr>
            <w:tcW w:w="4967" w:type="dxa"/>
            <w:shd w:val="clear" w:color="auto" w:fill="auto"/>
          </w:tcPr>
          <w:p w:rsidR="0001763F" w:rsidRPr="004A4756" w:rsidRDefault="0001763F" w:rsidP="005B6FB9">
            <w:pPr>
              <w:tabs>
                <w:tab w:val="left" w:pos="709"/>
                <w:tab w:val="left" w:pos="1276"/>
                <w:tab w:val="left" w:pos="1418"/>
              </w:tabs>
              <w:suppressAutoHyphens/>
              <w:spacing w:line="276" w:lineRule="auto"/>
              <w:jc w:val="both"/>
              <w:rPr>
                <w:rFonts w:asciiTheme="majorHAnsi" w:hAnsiTheme="majorHAnsi"/>
                <w:color w:val="000000" w:themeColor="text1"/>
              </w:rPr>
            </w:pPr>
            <w:r w:rsidRPr="004A4756">
              <w:rPr>
                <w:rFonts w:asciiTheme="majorHAnsi" w:hAnsiTheme="majorHAnsi"/>
                <w:color w:val="000000" w:themeColor="text1"/>
              </w:rPr>
              <w:t>Długość okresu gwarancji (G)</w:t>
            </w:r>
            <w:r w:rsidRPr="004A4756">
              <w:rPr>
                <w:rFonts w:asciiTheme="majorHAnsi" w:hAnsiTheme="majorHAnsi"/>
                <w:color w:val="000000" w:themeColor="text1"/>
                <w:highlight w:val="green"/>
              </w:rPr>
              <w:t xml:space="preserve"> </w:t>
            </w:r>
          </w:p>
        </w:tc>
        <w:tc>
          <w:tcPr>
            <w:tcW w:w="2687" w:type="dxa"/>
            <w:shd w:val="clear"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40</w:t>
            </w:r>
          </w:p>
        </w:tc>
      </w:tr>
    </w:tbl>
    <w:p w:rsidR="0001763F" w:rsidRPr="004A4756" w:rsidRDefault="0001763F" w:rsidP="0001763F">
      <w:pPr>
        <w:pStyle w:val="Akapitzlist"/>
        <w:tabs>
          <w:tab w:val="left" w:pos="709"/>
          <w:tab w:val="left" w:pos="1276"/>
          <w:tab w:val="left" w:pos="1418"/>
        </w:tabs>
        <w:suppressAutoHyphens/>
        <w:spacing w:before="0" w:after="0" w:line="276" w:lineRule="auto"/>
        <w:ind w:left="709"/>
        <w:rPr>
          <w:rFonts w:asciiTheme="majorHAnsi" w:hAnsiTheme="majorHAnsi"/>
          <w:color w:val="000000" w:themeColor="text1"/>
          <w:sz w:val="10"/>
          <w:szCs w:val="10"/>
        </w:rPr>
      </w:pPr>
    </w:p>
    <w:p w:rsidR="004E483C" w:rsidRPr="004A4756" w:rsidRDefault="004E483C" w:rsidP="000B73EE">
      <w:pPr>
        <w:pStyle w:val="Akapitzlist"/>
        <w:numPr>
          <w:ilvl w:val="1"/>
          <w:numId w:val="55"/>
        </w:numPr>
        <w:tabs>
          <w:tab w:val="left" w:pos="709"/>
          <w:tab w:val="left" w:pos="1276"/>
          <w:tab w:val="left" w:pos="1418"/>
        </w:tabs>
        <w:suppressAutoHyphens/>
        <w:spacing w:line="276" w:lineRule="auto"/>
        <w:rPr>
          <w:rFonts w:asciiTheme="majorHAnsi" w:hAnsiTheme="majorHAnsi"/>
          <w:color w:val="000000" w:themeColor="text1"/>
          <w:sz w:val="24"/>
          <w:szCs w:val="24"/>
        </w:rPr>
      </w:pPr>
      <w:r w:rsidRPr="004A4756">
        <w:rPr>
          <w:rFonts w:asciiTheme="majorHAnsi" w:hAnsiTheme="majorHAnsi"/>
          <w:b/>
          <w:color w:val="000000" w:themeColor="text1"/>
          <w:sz w:val="24"/>
          <w:szCs w:val="24"/>
        </w:rPr>
        <w:t xml:space="preserve">Ocena ofert zostanie dokonana </w:t>
      </w:r>
      <w:r w:rsidRPr="004A4756">
        <w:rPr>
          <w:rFonts w:asciiTheme="majorHAnsi" w:hAnsiTheme="majorHAnsi"/>
          <w:b/>
          <w:color w:val="000000" w:themeColor="text1"/>
          <w:sz w:val="24"/>
          <w:szCs w:val="24"/>
          <w:u w:val="single"/>
        </w:rPr>
        <w:t>dla każdej części oddzielnie</w:t>
      </w:r>
      <w:r w:rsidRPr="004A4756">
        <w:rPr>
          <w:rFonts w:asciiTheme="majorHAnsi" w:hAnsiTheme="majorHAnsi"/>
          <w:color w:val="000000" w:themeColor="text1"/>
          <w:sz w:val="24"/>
          <w:szCs w:val="24"/>
        </w:rPr>
        <w:t>.</w:t>
      </w:r>
    </w:p>
    <w:p w:rsidR="0001763F" w:rsidRPr="004A4756" w:rsidRDefault="0001763F" w:rsidP="000B73EE">
      <w:pPr>
        <w:pStyle w:val="Akapitzlist"/>
        <w:numPr>
          <w:ilvl w:val="1"/>
          <w:numId w:val="55"/>
        </w:numPr>
        <w:tabs>
          <w:tab w:val="left" w:pos="709"/>
          <w:tab w:val="left" w:pos="1276"/>
          <w:tab w:val="left" w:pos="1418"/>
        </w:tabs>
        <w:suppressAutoHyphens/>
        <w:spacing w:line="276" w:lineRule="auto"/>
        <w:ind w:left="709" w:hanging="709"/>
        <w:rPr>
          <w:rFonts w:asciiTheme="majorHAnsi" w:hAnsiTheme="majorHAnsi"/>
          <w:color w:val="000000" w:themeColor="text1"/>
          <w:sz w:val="24"/>
          <w:szCs w:val="24"/>
        </w:rPr>
      </w:pPr>
      <w:r w:rsidRPr="004A4756">
        <w:rPr>
          <w:rFonts w:asciiTheme="majorHAnsi" w:hAnsiTheme="majorHAnsi"/>
          <w:color w:val="000000" w:themeColor="text1"/>
          <w:sz w:val="24"/>
          <w:szCs w:val="24"/>
        </w:rPr>
        <w:t>Zamawiający dokona oceny ofert przyznając punkty w ramach poszczególnych kryteriów oceny ofert, przyjmując zasadę, że 1% = 1 punkt.</w:t>
      </w:r>
    </w:p>
    <w:p w:rsidR="0001763F" w:rsidRPr="004A4756" w:rsidRDefault="0001763F" w:rsidP="000B73EE">
      <w:pPr>
        <w:pStyle w:val="Akapitzlist"/>
        <w:numPr>
          <w:ilvl w:val="1"/>
          <w:numId w:val="55"/>
        </w:numPr>
        <w:tabs>
          <w:tab w:val="left" w:pos="709"/>
          <w:tab w:val="left" w:pos="1276"/>
          <w:tab w:val="left" w:pos="1418"/>
        </w:tabs>
        <w:suppressAutoHyphens/>
        <w:spacing w:before="0" w:after="0" w:line="276" w:lineRule="auto"/>
        <w:ind w:left="709" w:hanging="709"/>
        <w:rPr>
          <w:rFonts w:asciiTheme="majorHAnsi" w:hAnsiTheme="majorHAnsi"/>
          <w:color w:val="000000" w:themeColor="text1"/>
          <w:sz w:val="24"/>
          <w:szCs w:val="24"/>
        </w:rPr>
      </w:pPr>
      <w:r w:rsidRPr="004A4756">
        <w:rPr>
          <w:rFonts w:asciiTheme="majorHAnsi" w:hAnsiTheme="majorHAnsi"/>
          <w:color w:val="000000" w:themeColor="text1"/>
          <w:sz w:val="24"/>
          <w:szCs w:val="24"/>
        </w:rPr>
        <w:t xml:space="preserve">Punkty za kryterium </w:t>
      </w:r>
      <w:r w:rsidRPr="004A4756">
        <w:rPr>
          <w:rFonts w:asciiTheme="majorHAnsi" w:hAnsiTheme="majorHAnsi"/>
          <w:b/>
          <w:color w:val="000000" w:themeColor="text1"/>
          <w:sz w:val="24"/>
          <w:szCs w:val="24"/>
        </w:rPr>
        <w:t>„Cena”</w:t>
      </w:r>
      <w:r w:rsidRPr="004A4756">
        <w:rPr>
          <w:rFonts w:asciiTheme="majorHAnsi" w:hAnsiTheme="majorHAnsi"/>
          <w:color w:val="000000" w:themeColor="text1"/>
          <w:sz w:val="24"/>
          <w:szCs w:val="24"/>
        </w:rPr>
        <w:t xml:space="preserve"> zostaną obliczone według wzoru:</w:t>
      </w:r>
    </w:p>
    <w:p w:rsidR="00A8464F" w:rsidRPr="004A4756" w:rsidRDefault="00A8464F" w:rsidP="00A8464F">
      <w:pPr>
        <w:pStyle w:val="Akapitzlist"/>
        <w:tabs>
          <w:tab w:val="left" w:pos="709"/>
          <w:tab w:val="left" w:pos="1276"/>
          <w:tab w:val="left" w:pos="1418"/>
        </w:tabs>
        <w:suppressAutoHyphens/>
        <w:spacing w:before="0" w:after="0" w:line="276" w:lineRule="auto"/>
        <w:ind w:left="709"/>
        <w:rPr>
          <w:rFonts w:asciiTheme="majorHAnsi" w:hAnsiTheme="majorHAnsi"/>
          <w:color w:val="000000" w:themeColor="text1"/>
          <w:sz w:val="10"/>
          <w:szCs w:val="10"/>
        </w:rPr>
      </w:pPr>
    </w:p>
    <w:p w:rsidR="0001763F" w:rsidRPr="004A4756" w:rsidRDefault="00A8464F" w:rsidP="00A8464F">
      <w:pPr>
        <w:pStyle w:val="Akapitzlist"/>
        <w:tabs>
          <w:tab w:val="left" w:pos="709"/>
          <w:tab w:val="left" w:pos="1276"/>
          <w:tab w:val="left" w:pos="1418"/>
        </w:tabs>
        <w:suppressAutoHyphens/>
        <w:spacing w:before="0" w:after="0" w:line="276" w:lineRule="auto"/>
        <w:ind w:left="709"/>
        <w:rPr>
          <w:rFonts w:asciiTheme="majorHAnsi" w:hAnsiTheme="majorHAnsi"/>
          <w:b/>
          <w:i/>
          <w:color w:val="000000" w:themeColor="text1"/>
          <w:sz w:val="24"/>
          <w:szCs w:val="24"/>
        </w:rPr>
      </w:pPr>
      <w:r w:rsidRPr="004A4756">
        <w:rPr>
          <w:rFonts w:asciiTheme="majorHAnsi" w:hAnsiTheme="majorHAnsi"/>
          <w:b/>
          <w:i/>
          <w:color w:val="000000" w:themeColor="text1"/>
          <w:sz w:val="24"/>
          <w:szCs w:val="24"/>
        </w:rPr>
        <w:t xml:space="preserve">  </w:t>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t xml:space="preserve"> </w:t>
      </w:r>
      <w:r w:rsidRPr="004A4756">
        <w:rPr>
          <w:rFonts w:asciiTheme="majorHAnsi" w:hAnsiTheme="majorHAnsi"/>
          <w:b/>
          <w:i/>
          <w:color w:val="000000" w:themeColor="text1"/>
          <w:sz w:val="24"/>
          <w:szCs w:val="24"/>
        </w:rPr>
        <w:tab/>
        <w:t xml:space="preserve">       </w:t>
      </w:r>
      <w:proofErr w:type="spellStart"/>
      <w:r w:rsidR="0001763F" w:rsidRPr="004A4756">
        <w:rPr>
          <w:rFonts w:asciiTheme="majorHAnsi" w:hAnsiTheme="majorHAnsi"/>
          <w:b/>
          <w:i/>
          <w:color w:val="000000" w:themeColor="text1"/>
          <w:sz w:val="24"/>
          <w:szCs w:val="24"/>
        </w:rPr>
        <w:t>C</w:t>
      </w:r>
      <w:r w:rsidR="0001763F" w:rsidRPr="004A4756">
        <w:rPr>
          <w:rFonts w:asciiTheme="majorHAnsi" w:hAnsiTheme="majorHAnsi"/>
          <w:b/>
          <w:i/>
          <w:color w:val="000000" w:themeColor="text1"/>
          <w:sz w:val="24"/>
          <w:szCs w:val="24"/>
          <w:vertAlign w:val="subscript"/>
        </w:rPr>
        <w:t>n</w:t>
      </w:r>
      <w:proofErr w:type="spellEnd"/>
    </w:p>
    <w:p w:rsidR="0001763F" w:rsidRPr="004A4756" w:rsidRDefault="0001763F" w:rsidP="00A8464F">
      <w:pPr>
        <w:pStyle w:val="Akapitzlist"/>
        <w:tabs>
          <w:tab w:val="left" w:pos="709"/>
          <w:tab w:val="left" w:pos="1276"/>
          <w:tab w:val="left" w:pos="1418"/>
        </w:tabs>
        <w:suppressAutoHyphens/>
        <w:spacing w:before="0" w:after="0" w:line="276" w:lineRule="auto"/>
        <w:ind w:left="709"/>
        <w:jc w:val="center"/>
        <w:rPr>
          <w:rFonts w:asciiTheme="majorHAnsi" w:hAnsiTheme="majorHAnsi"/>
          <w:b/>
          <w:i/>
          <w:color w:val="000000" w:themeColor="text1"/>
          <w:sz w:val="24"/>
          <w:szCs w:val="24"/>
        </w:rPr>
      </w:pPr>
      <w:r w:rsidRPr="004A4756">
        <w:rPr>
          <w:rFonts w:asciiTheme="majorHAnsi" w:hAnsiTheme="majorHAnsi"/>
          <w:b/>
          <w:i/>
          <w:color w:val="000000" w:themeColor="text1"/>
          <w:sz w:val="24"/>
          <w:szCs w:val="24"/>
        </w:rPr>
        <w:t xml:space="preserve">C = </w:t>
      </w:r>
      <w:r w:rsidRPr="004A4756">
        <w:rPr>
          <w:rFonts w:asciiTheme="majorHAnsi" w:hAnsiTheme="majorHAnsi"/>
          <w:b/>
          <w:i/>
          <w:color w:val="000000" w:themeColor="text1"/>
          <w:sz w:val="24"/>
          <w:szCs w:val="24"/>
        </w:rPr>
        <w:tab/>
        <w:t>------- x 60 pkt</w:t>
      </w:r>
    </w:p>
    <w:p w:rsidR="0001763F" w:rsidRPr="004A4756" w:rsidRDefault="00A8464F" w:rsidP="00A8464F">
      <w:pPr>
        <w:pStyle w:val="Akapitzlist"/>
        <w:tabs>
          <w:tab w:val="left" w:pos="709"/>
          <w:tab w:val="left" w:pos="1276"/>
          <w:tab w:val="left" w:pos="1418"/>
        </w:tabs>
        <w:suppressAutoHyphens/>
        <w:spacing w:before="0" w:after="0" w:line="276" w:lineRule="auto"/>
        <w:ind w:left="709"/>
        <w:rPr>
          <w:rFonts w:asciiTheme="majorHAnsi" w:hAnsiTheme="majorHAnsi"/>
          <w:b/>
          <w:i/>
          <w:color w:val="000000" w:themeColor="text1"/>
          <w:sz w:val="24"/>
          <w:szCs w:val="24"/>
        </w:rPr>
      </w:pP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t xml:space="preserve">       </w:t>
      </w:r>
      <w:proofErr w:type="spellStart"/>
      <w:r w:rsidR="0001763F" w:rsidRPr="004A4756">
        <w:rPr>
          <w:rFonts w:asciiTheme="majorHAnsi" w:hAnsiTheme="majorHAnsi"/>
          <w:b/>
          <w:i/>
          <w:color w:val="000000" w:themeColor="text1"/>
          <w:sz w:val="24"/>
          <w:szCs w:val="24"/>
        </w:rPr>
        <w:t>C</w:t>
      </w:r>
      <w:r w:rsidR="0001763F" w:rsidRPr="004A4756">
        <w:rPr>
          <w:rFonts w:asciiTheme="majorHAnsi" w:hAnsiTheme="majorHAnsi"/>
          <w:b/>
          <w:i/>
          <w:color w:val="000000" w:themeColor="text1"/>
          <w:sz w:val="24"/>
          <w:szCs w:val="24"/>
          <w:vertAlign w:val="subscript"/>
        </w:rPr>
        <w:t>b</w:t>
      </w:r>
      <w:proofErr w:type="spellEnd"/>
    </w:p>
    <w:p w:rsidR="0001763F" w:rsidRPr="004A4756" w:rsidRDefault="0001763F" w:rsidP="0001763F">
      <w:pPr>
        <w:tabs>
          <w:tab w:val="left" w:pos="709"/>
          <w:tab w:val="left" w:pos="1276"/>
          <w:tab w:val="left" w:pos="1418"/>
        </w:tabs>
        <w:suppressAutoHyphens/>
        <w:spacing w:line="276" w:lineRule="auto"/>
        <w:rPr>
          <w:rFonts w:asciiTheme="majorHAnsi" w:hAnsiTheme="majorHAnsi"/>
          <w:color w:val="000000" w:themeColor="text1"/>
        </w:rPr>
      </w:pPr>
      <w:r w:rsidRPr="004A4756">
        <w:rPr>
          <w:rFonts w:asciiTheme="majorHAnsi" w:hAnsiTheme="majorHAnsi"/>
          <w:color w:val="000000" w:themeColor="text1"/>
        </w:rPr>
        <w:tab/>
        <w:t>gdzie,</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r w:rsidRPr="004A4756">
        <w:rPr>
          <w:rFonts w:asciiTheme="majorHAnsi" w:hAnsiTheme="majorHAnsi"/>
          <w:b/>
          <w:color w:val="000000" w:themeColor="text1"/>
          <w:sz w:val="24"/>
          <w:szCs w:val="24"/>
        </w:rPr>
        <w:t>C-</w:t>
      </w:r>
      <w:r w:rsidRPr="004A4756">
        <w:rPr>
          <w:rFonts w:asciiTheme="majorHAnsi" w:hAnsiTheme="majorHAnsi"/>
          <w:color w:val="000000" w:themeColor="text1"/>
          <w:sz w:val="24"/>
          <w:szCs w:val="24"/>
        </w:rPr>
        <w:t xml:space="preserve"> ilość punktów za kryterium cena,</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proofErr w:type="spellStart"/>
      <w:r w:rsidRPr="004A4756">
        <w:rPr>
          <w:rFonts w:asciiTheme="majorHAnsi" w:hAnsiTheme="majorHAnsi"/>
          <w:b/>
          <w:color w:val="000000" w:themeColor="text1"/>
          <w:sz w:val="24"/>
          <w:szCs w:val="24"/>
        </w:rPr>
        <w:t>C</w:t>
      </w:r>
      <w:r w:rsidRPr="004A4756">
        <w:rPr>
          <w:rFonts w:asciiTheme="majorHAnsi" w:hAnsiTheme="majorHAnsi"/>
          <w:b/>
          <w:color w:val="000000" w:themeColor="text1"/>
          <w:sz w:val="24"/>
          <w:szCs w:val="24"/>
          <w:vertAlign w:val="subscript"/>
        </w:rPr>
        <w:t>n</w:t>
      </w:r>
      <w:proofErr w:type="spellEnd"/>
      <w:r w:rsidRPr="004A4756">
        <w:rPr>
          <w:rFonts w:asciiTheme="majorHAnsi" w:hAnsiTheme="majorHAnsi"/>
          <w:b/>
          <w:color w:val="000000" w:themeColor="text1"/>
          <w:sz w:val="24"/>
          <w:szCs w:val="24"/>
        </w:rPr>
        <w:t xml:space="preserve"> </w:t>
      </w:r>
      <w:r w:rsidRPr="004A4756">
        <w:rPr>
          <w:rFonts w:asciiTheme="majorHAnsi" w:hAnsiTheme="majorHAnsi"/>
          <w:color w:val="000000" w:themeColor="text1"/>
          <w:sz w:val="24"/>
          <w:szCs w:val="24"/>
        </w:rPr>
        <w:t>- najniższa cena ofertowa spośród ofert nieodrzuconych,</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proofErr w:type="spellStart"/>
      <w:r w:rsidRPr="004A4756">
        <w:rPr>
          <w:rFonts w:asciiTheme="majorHAnsi" w:hAnsiTheme="majorHAnsi"/>
          <w:b/>
          <w:color w:val="000000" w:themeColor="text1"/>
          <w:sz w:val="24"/>
          <w:szCs w:val="24"/>
        </w:rPr>
        <w:t>C</w:t>
      </w:r>
      <w:r w:rsidRPr="004A4756">
        <w:rPr>
          <w:rFonts w:asciiTheme="majorHAnsi" w:hAnsiTheme="majorHAnsi"/>
          <w:b/>
          <w:color w:val="000000" w:themeColor="text1"/>
          <w:sz w:val="24"/>
          <w:szCs w:val="24"/>
          <w:vertAlign w:val="subscript"/>
        </w:rPr>
        <w:t>b</w:t>
      </w:r>
      <w:proofErr w:type="spellEnd"/>
      <w:r w:rsidRPr="004A4756">
        <w:rPr>
          <w:rFonts w:asciiTheme="majorHAnsi" w:hAnsiTheme="majorHAnsi"/>
          <w:color w:val="000000" w:themeColor="text1"/>
          <w:sz w:val="24"/>
          <w:szCs w:val="24"/>
        </w:rPr>
        <w:t xml:space="preserve"> – cena oferty badanej.</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p>
    <w:p w:rsidR="0001763F" w:rsidRPr="004A4756" w:rsidRDefault="0001763F" w:rsidP="0001763F">
      <w:pPr>
        <w:pStyle w:val="Akapitzlist"/>
        <w:spacing w:before="0" w:after="0" w:line="276" w:lineRule="auto"/>
        <w:ind w:left="708"/>
        <w:rPr>
          <w:rFonts w:asciiTheme="majorHAnsi" w:hAnsiTheme="majorHAnsi"/>
          <w:color w:val="000000" w:themeColor="text1"/>
          <w:sz w:val="24"/>
          <w:szCs w:val="24"/>
        </w:rPr>
      </w:pPr>
      <w:r w:rsidRPr="004A4756">
        <w:rPr>
          <w:rFonts w:asciiTheme="majorHAnsi" w:hAnsiTheme="majorHAnsi"/>
          <w:color w:val="000000" w:themeColor="text1"/>
          <w:sz w:val="24"/>
          <w:szCs w:val="24"/>
        </w:rPr>
        <w:lastRenderedPageBreak/>
        <w:t>W kryterium „</w:t>
      </w:r>
      <w:r w:rsidRPr="004A4756">
        <w:rPr>
          <w:rFonts w:asciiTheme="majorHAnsi" w:hAnsiTheme="majorHAnsi"/>
          <w:b/>
          <w:color w:val="000000" w:themeColor="text1"/>
          <w:sz w:val="24"/>
          <w:szCs w:val="24"/>
        </w:rPr>
        <w:t>Cena”</w:t>
      </w:r>
      <w:r w:rsidRPr="004A4756">
        <w:rPr>
          <w:rFonts w:asciiTheme="majorHAnsi" w:hAnsiTheme="majorHAnsi"/>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01763F" w:rsidRPr="004A4756" w:rsidRDefault="0001763F" w:rsidP="0001763F">
      <w:pPr>
        <w:pStyle w:val="Akapitzlist"/>
        <w:spacing w:before="0" w:after="0" w:line="276" w:lineRule="auto"/>
        <w:ind w:left="708"/>
        <w:rPr>
          <w:rFonts w:asciiTheme="majorHAnsi" w:hAnsiTheme="majorHAnsi"/>
          <w:color w:val="000000" w:themeColor="text1"/>
        </w:rPr>
      </w:pPr>
    </w:p>
    <w:p w:rsidR="0001763F" w:rsidRPr="004A4756" w:rsidRDefault="0001763F" w:rsidP="000B73EE">
      <w:pPr>
        <w:pStyle w:val="Listanumerowana2"/>
        <w:numPr>
          <w:ilvl w:val="1"/>
          <w:numId w:val="55"/>
        </w:numPr>
        <w:spacing w:line="276" w:lineRule="auto"/>
        <w:ind w:left="709" w:hanging="709"/>
        <w:rPr>
          <w:rFonts w:asciiTheme="majorHAnsi" w:hAnsiTheme="majorHAnsi"/>
          <w:color w:val="000000" w:themeColor="text1"/>
          <w:sz w:val="24"/>
        </w:rPr>
      </w:pPr>
      <w:r w:rsidRPr="004A4756">
        <w:rPr>
          <w:rFonts w:asciiTheme="majorHAnsi" w:hAnsiTheme="majorHAnsi"/>
          <w:color w:val="000000" w:themeColor="text1"/>
          <w:sz w:val="24"/>
        </w:rPr>
        <w:t xml:space="preserve">Kryterium </w:t>
      </w:r>
      <w:r w:rsidRPr="004A4756">
        <w:rPr>
          <w:rFonts w:asciiTheme="majorHAnsi" w:hAnsiTheme="majorHAnsi"/>
          <w:b/>
          <w:color w:val="000000" w:themeColor="text1"/>
          <w:sz w:val="24"/>
        </w:rPr>
        <w:t>„Długość okresu gwarancji na wykonane roboty</w:t>
      </w:r>
      <w:r w:rsidRPr="004A4756">
        <w:rPr>
          <w:rFonts w:asciiTheme="majorHAnsi" w:hAnsiTheme="majorHAnsi"/>
          <w:color w:val="000000" w:themeColor="text1"/>
          <w:sz w:val="24"/>
        </w:rPr>
        <w:t>” liczone w okresach miesięcznych:</w:t>
      </w:r>
    </w:p>
    <w:p w:rsidR="0001763F" w:rsidRPr="004A4756" w:rsidRDefault="0001763F" w:rsidP="0001763F">
      <w:pPr>
        <w:tabs>
          <w:tab w:val="left" w:pos="360"/>
        </w:tabs>
        <w:spacing w:line="276" w:lineRule="auto"/>
        <w:ind w:left="709"/>
        <w:contextualSpacing/>
        <w:jc w:val="both"/>
        <w:rPr>
          <w:rFonts w:asciiTheme="majorHAnsi" w:hAnsiTheme="majorHAnsi" w:cs="Helvetica"/>
          <w:color w:val="000000" w:themeColor="text1"/>
        </w:rPr>
      </w:pPr>
      <w:r w:rsidRPr="004A4756">
        <w:rPr>
          <w:rFonts w:asciiTheme="majorHAnsi" w:eastAsia="Calibri" w:hAnsiTheme="majorHAnsi" w:cs="Helvetica"/>
          <w:color w:val="000000" w:themeColor="text1"/>
        </w:rPr>
        <w:t>W przypadku zaoferowania minimalnej długości okresu gwarancji tj. 36 miesięcy, Wykonawca otrzyma zero (0) punktów.</w:t>
      </w:r>
      <w:r w:rsidRPr="004A4756">
        <w:rPr>
          <w:rFonts w:asciiTheme="majorHAnsi" w:hAnsiTheme="majorHAnsi" w:cs="Helvetica"/>
          <w:color w:val="000000" w:themeColor="text1"/>
        </w:rPr>
        <w:t xml:space="preserve"> </w:t>
      </w:r>
    </w:p>
    <w:p w:rsidR="0001763F" w:rsidRPr="004A4756" w:rsidRDefault="0001763F" w:rsidP="0001763F">
      <w:pPr>
        <w:tabs>
          <w:tab w:val="left" w:pos="360"/>
        </w:tabs>
        <w:spacing w:line="276" w:lineRule="auto"/>
        <w:ind w:left="709"/>
        <w:contextualSpacing/>
        <w:jc w:val="both"/>
        <w:rPr>
          <w:rFonts w:asciiTheme="majorHAnsi" w:hAnsiTheme="majorHAnsi" w:cs="Helvetica"/>
          <w:color w:val="000000" w:themeColor="text1"/>
        </w:rPr>
      </w:pPr>
      <w:r w:rsidRPr="004A4756">
        <w:rPr>
          <w:rFonts w:asciiTheme="majorHAnsi" w:eastAsia="Calibri" w:hAnsiTheme="majorHAnsi" w:cs="Helvetica"/>
          <w:color w:val="000000" w:themeColor="text1"/>
        </w:rPr>
        <w:t xml:space="preserve">W przypadku zaoferowania </w:t>
      </w:r>
      <w:r w:rsidRPr="004A4756">
        <w:rPr>
          <w:rFonts w:asciiTheme="majorHAnsi" w:hAnsiTheme="majorHAnsi" w:cs="Helvetica"/>
          <w:color w:val="000000" w:themeColor="text1"/>
        </w:rPr>
        <w:t>maksymalnej długości okresu gwarancji tj. 60</w:t>
      </w:r>
      <w:r w:rsidRPr="004A4756">
        <w:rPr>
          <w:rFonts w:asciiTheme="majorHAnsi" w:eastAsia="Calibri" w:hAnsiTheme="majorHAnsi" w:cs="Helvetica"/>
          <w:color w:val="000000" w:themeColor="text1"/>
        </w:rPr>
        <w:t xml:space="preserve"> miesięcy, Wykonawca otrzyma </w:t>
      </w:r>
      <w:r w:rsidRPr="004A4756">
        <w:rPr>
          <w:rFonts w:asciiTheme="majorHAnsi" w:hAnsiTheme="majorHAnsi" w:cs="Helvetica"/>
          <w:color w:val="000000" w:themeColor="text1"/>
        </w:rPr>
        <w:t>czterdzieści (40</w:t>
      </w:r>
      <w:r w:rsidRPr="004A4756">
        <w:rPr>
          <w:rFonts w:asciiTheme="majorHAnsi" w:eastAsia="Calibri" w:hAnsiTheme="majorHAnsi" w:cs="Helvetica"/>
          <w:color w:val="000000" w:themeColor="text1"/>
        </w:rPr>
        <w:t>) punktów.</w:t>
      </w:r>
      <w:r w:rsidRPr="004A4756">
        <w:rPr>
          <w:rFonts w:asciiTheme="majorHAnsi" w:hAnsiTheme="majorHAnsi" w:cs="Helvetica"/>
          <w:color w:val="000000" w:themeColor="text1"/>
        </w:rPr>
        <w:t xml:space="preserve"> </w:t>
      </w:r>
    </w:p>
    <w:p w:rsidR="0001763F" w:rsidRPr="004A4756" w:rsidRDefault="0001763F" w:rsidP="0001763F">
      <w:pPr>
        <w:tabs>
          <w:tab w:val="left" w:pos="360"/>
        </w:tabs>
        <w:spacing w:line="276" w:lineRule="auto"/>
        <w:ind w:left="709"/>
        <w:contextualSpacing/>
        <w:jc w:val="both"/>
        <w:rPr>
          <w:rFonts w:asciiTheme="majorHAnsi" w:hAnsiTheme="majorHAnsi" w:cs="Helvetica"/>
          <w:color w:val="000000" w:themeColor="text1"/>
        </w:rPr>
      </w:pPr>
      <w:r w:rsidRPr="004A4756">
        <w:rPr>
          <w:rFonts w:asciiTheme="majorHAnsi" w:hAnsiTheme="majorHAnsi"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01763F" w:rsidRPr="004A4756" w:rsidTr="00ED5903">
        <w:trPr>
          <w:jc w:val="center"/>
        </w:trPr>
        <w:tc>
          <w:tcPr>
            <w:tcW w:w="585" w:type="dxa"/>
            <w:shd w:val="clear" w:color="auto" w:fill="auto"/>
          </w:tcPr>
          <w:p w:rsidR="0001763F" w:rsidRPr="004A4756" w:rsidRDefault="0001763F" w:rsidP="00ED5903">
            <w:pPr>
              <w:autoSpaceDE w:val="0"/>
              <w:autoSpaceDN w:val="0"/>
              <w:adjustRightInd w:val="0"/>
              <w:spacing w:line="276" w:lineRule="auto"/>
              <w:contextualSpacing/>
              <w:jc w:val="center"/>
              <w:rPr>
                <w:rFonts w:asciiTheme="majorHAnsi" w:eastAsia="Calibri" w:hAnsiTheme="majorHAnsi" w:cs="Helvetica"/>
                <w:b/>
                <w:i/>
                <w:color w:val="000000" w:themeColor="text1"/>
              </w:rPr>
            </w:pPr>
          </w:p>
        </w:tc>
        <w:tc>
          <w:tcPr>
            <w:tcW w:w="2970" w:type="dxa"/>
            <w:shd w:val="clear" w:color="auto" w:fill="auto"/>
          </w:tcPr>
          <w:p w:rsidR="0001763F" w:rsidRPr="004A4756" w:rsidRDefault="0001763F" w:rsidP="00ED5903">
            <w:pPr>
              <w:autoSpaceDE w:val="0"/>
              <w:autoSpaceDN w:val="0"/>
              <w:adjustRightInd w:val="0"/>
              <w:spacing w:line="276" w:lineRule="auto"/>
              <w:contextualSpacing/>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 xml:space="preserve">      G </w:t>
            </w:r>
            <w:r w:rsidRPr="004A4756">
              <w:rPr>
                <w:rFonts w:asciiTheme="majorHAnsi" w:eastAsia="Calibri" w:hAnsiTheme="majorHAnsi" w:cs="Helvetica"/>
                <w:b/>
                <w:i/>
                <w:color w:val="000000" w:themeColor="text1"/>
                <w:vertAlign w:val="subscript"/>
              </w:rPr>
              <w:t>o</w:t>
            </w:r>
          </w:p>
        </w:tc>
      </w:tr>
      <w:tr w:rsidR="0001763F" w:rsidRPr="004A4756" w:rsidTr="00ED5903">
        <w:trPr>
          <w:jc w:val="center"/>
        </w:trPr>
        <w:tc>
          <w:tcPr>
            <w:tcW w:w="585" w:type="dxa"/>
            <w:shd w:val="clear" w:color="auto" w:fill="auto"/>
          </w:tcPr>
          <w:p w:rsidR="0001763F" w:rsidRPr="004A4756" w:rsidRDefault="0001763F" w:rsidP="00ED5903">
            <w:pPr>
              <w:autoSpaceDE w:val="0"/>
              <w:autoSpaceDN w:val="0"/>
              <w:adjustRightInd w:val="0"/>
              <w:spacing w:line="276" w:lineRule="auto"/>
              <w:contextualSpacing/>
              <w:jc w:val="center"/>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G =</w:t>
            </w:r>
          </w:p>
        </w:tc>
        <w:tc>
          <w:tcPr>
            <w:tcW w:w="2970" w:type="dxa"/>
            <w:shd w:val="clear" w:color="auto" w:fill="auto"/>
          </w:tcPr>
          <w:p w:rsidR="0001763F" w:rsidRPr="004A4756" w:rsidRDefault="0001763F" w:rsidP="00ED5903">
            <w:pPr>
              <w:autoSpaceDE w:val="0"/>
              <w:autoSpaceDN w:val="0"/>
              <w:adjustRightInd w:val="0"/>
              <w:spacing w:line="276" w:lineRule="auto"/>
              <w:contextualSpacing/>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   x 40 pkt</w:t>
            </w:r>
          </w:p>
        </w:tc>
      </w:tr>
      <w:tr w:rsidR="0001763F" w:rsidRPr="004A4756" w:rsidTr="00ED5903">
        <w:trPr>
          <w:jc w:val="center"/>
        </w:trPr>
        <w:tc>
          <w:tcPr>
            <w:tcW w:w="585" w:type="dxa"/>
            <w:shd w:val="clear" w:color="auto" w:fill="auto"/>
          </w:tcPr>
          <w:p w:rsidR="0001763F" w:rsidRPr="004A4756" w:rsidRDefault="0001763F" w:rsidP="00ED5903">
            <w:pPr>
              <w:autoSpaceDE w:val="0"/>
              <w:autoSpaceDN w:val="0"/>
              <w:adjustRightInd w:val="0"/>
              <w:spacing w:line="276" w:lineRule="auto"/>
              <w:contextualSpacing/>
              <w:jc w:val="center"/>
              <w:rPr>
                <w:rFonts w:asciiTheme="majorHAnsi" w:eastAsia="Calibri" w:hAnsiTheme="majorHAnsi" w:cs="Helvetica"/>
                <w:b/>
                <w:i/>
                <w:color w:val="000000" w:themeColor="text1"/>
              </w:rPr>
            </w:pPr>
          </w:p>
        </w:tc>
        <w:tc>
          <w:tcPr>
            <w:tcW w:w="2970" w:type="dxa"/>
            <w:shd w:val="clear" w:color="auto" w:fill="auto"/>
          </w:tcPr>
          <w:p w:rsidR="0001763F" w:rsidRPr="004A4756" w:rsidRDefault="0001763F" w:rsidP="00ED5903">
            <w:pPr>
              <w:autoSpaceDE w:val="0"/>
              <w:autoSpaceDN w:val="0"/>
              <w:adjustRightInd w:val="0"/>
              <w:spacing w:line="276" w:lineRule="auto"/>
              <w:contextualSpacing/>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 xml:space="preserve">     G </w:t>
            </w:r>
            <w:r w:rsidRPr="004A4756">
              <w:rPr>
                <w:rFonts w:asciiTheme="majorHAnsi" w:eastAsia="Calibri" w:hAnsiTheme="majorHAnsi" w:cs="Helvetica"/>
                <w:b/>
                <w:i/>
                <w:color w:val="000000" w:themeColor="text1"/>
                <w:vertAlign w:val="subscript"/>
              </w:rPr>
              <w:t>max.</w:t>
            </w:r>
          </w:p>
        </w:tc>
      </w:tr>
    </w:tbl>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Cs/>
          <w:color w:val="000000" w:themeColor="text1"/>
        </w:rPr>
        <w:tab/>
      </w:r>
      <w:r w:rsidRPr="004A4756">
        <w:rPr>
          <w:rFonts w:asciiTheme="majorHAnsi" w:eastAsia="Calibri" w:hAnsiTheme="majorHAnsi" w:cs="Arial"/>
          <w:bCs/>
          <w:color w:val="000000" w:themeColor="text1"/>
        </w:rPr>
        <w:tab/>
        <w:t>gdzie:</w:t>
      </w:r>
      <w:r w:rsidRPr="004A4756">
        <w:rPr>
          <w:rFonts w:asciiTheme="majorHAnsi" w:eastAsia="Calibri" w:hAnsiTheme="majorHAnsi" w:cs="Arial"/>
          <w:bCs/>
          <w:color w:val="000000" w:themeColor="text1"/>
        </w:rPr>
        <w:tab/>
      </w:r>
    </w:p>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
          <w:bCs/>
          <w:color w:val="000000" w:themeColor="text1"/>
          <w:lang w:val="de-DE"/>
        </w:rPr>
        <w:tab/>
        <w:t xml:space="preserve">G </w:t>
      </w: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Cs/>
          <w:color w:val="000000" w:themeColor="text1"/>
        </w:rPr>
        <w:t xml:space="preserve">- </w:t>
      </w:r>
      <w:r w:rsidRPr="004A4756">
        <w:rPr>
          <w:rFonts w:asciiTheme="majorHAnsi" w:eastAsia="Calibri" w:hAnsiTheme="majorHAnsi" w:cs="Arial"/>
          <w:bCs/>
          <w:color w:val="000000" w:themeColor="text1"/>
        </w:rPr>
        <w:tab/>
        <w:t>wartość punktowa, którą należy wyznaczyć,</w:t>
      </w:r>
    </w:p>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
          <w:bCs/>
          <w:color w:val="000000" w:themeColor="text1"/>
          <w:lang w:val="de-DE"/>
        </w:rPr>
        <w:tab/>
        <w:t xml:space="preserve">G </w:t>
      </w:r>
      <w:r w:rsidRPr="004A4756">
        <w:rPr>
          <w:rFonts w:asciiTheme="majorHAnsi" w:eastAsia="Calibri" w:hAnsiTheme="majorHAnsi" w:cs="Arial"/>
          <w:b/>
          <w:bCs/>
          <w:color w:val="000000" w:themeColor="text1"/>
          <w:vertAlign w:val="subscript"/>
          <w:lang w:val="de-DE"/>
        </w:rPr>
        <w:t>max.</w:t>
      </w:r>
      <w:r w:rsidRPr="004A4756">
        <w:rPr>
          <w:rFonts w:asciiTheme="majorHAnsi" w:eastAsia="Calibri" w:hAnsiTheme="majorHAnsi" w:cs="Arial"/>
          <w:bCs/>
          <w:color w:val="000000" w:themeColor="text1"/>
        </w:rPr>
        <w:t xml:space="preserve"> - </w:t>
      </w:r>
      <w:r w:rsidRPr="004A4756">
        <w:rPr>
          <w:rFonts w:asciiTheme="majorHAnsi" w:eastAsia="Calibri" w:hAnsiTheme="majorHAnsi" w:cs="Arial"/>
          <w:bCs/>
          <w:color w:val="000000" w:themeColor="text1"/>
        </w:rPr>
        <w:tab/>
        <w:t>najdłuższy oferowany kres gwarancji,</w:t>
      </w:r>
    </w:p>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
          <w:bCs/>
          <w:color w:val="000000" w:themeColor="text1"/>
          <w:lang w:val="de-DE"/>
        </w:rPr>
        <w:tab/>
        <w:t>G</w:t>
      </w:r>
      <w:r w:rsidRPr="004A4756">
        <w:rPr>
          <w:rFonts w:asciiTheme="majorHAnsi" w:eastAsia="Calibri" w:hAnsiTheme="majorHAnsi" w:cs="Arial"/>
          <w:b/>
          <w:bCs/>
          <w:color w:val="000000" w:themeColor="text1"/>
          <w:vertAlign w:val="subscript"/>
          <w:lang w:val="de-DE"/>
        </w:rPr>
        <w:t>o</w:t>
      </w:r>
      <w:r w:rsidRPr="004A4756">
        <w:rPr>
          <w:rFonts w:asciiTheme="majorHAnsi" w:eastAsia="Calibri" w:hAnsiTheme="majorHAnsi" w:cs="Arial"/>
          <w:b/>
          <w:bCs/>
          <w:color w:val="000000" w:themeColor="text1"/>
          <w:vertAlign w:val="subscript"/>
          <w:lang w:val="de-DE"/>
        </w:rPr>
        <w:tab/>
      </w:r>
      <w:r w:rsidRPr="004A4756">
        <w:rPr>
          <w:rFonts w:asciiTheme="majorHAnsi" w:eastAsia="Calibri" w:hAnsiTheme="majorHAnsi" w:cs="Arial"/>
          <w:bCs/>
          <w:color w:val="000000" w:themeColor="text1"/>
        </w:rPr>
        <w:t xml:space="preserve">- </w:t>
      </w:r>
      <w:r w:rsidRPr="004A4756">
        <w:rPr>
          <w:rFonts w:asciiTheme="majorHAnsi" w:eastAsia="Calibri" w:hAnsiTheme="majorHAnsi" w:cs="Arial"/>
          <w:bCs/>
          <w:color w:val="000000" w:themeColor="text1"/>
        </w:rPr>
        <w:tab/>
        <w:t>okres gwarancji podany w badanej ofercie.</w:t>
      </w:r>
    </w:p>
    <w:p w:rsidR="0001763F" w:rsidRPr="004A4756" w:rsidRDefault="0001763F" w:rsidP="0001763F">
      <w:pPr>
        <w:pStyle w:val="Akapitzlist"/>
        <w:tabs>
          <w:tab w:val="left" w:pos="993"/>
        </w:tabs>
        <w:autoSpaceDE w:val="0"/>
        <w:autoSpaceDN w:val="0"/>
        <w:adjustRightInd w:val="0"/>
        <w:spacing w:after="0" w:line="276" w:lineRule="auto"/>
        <w:ind w:left="360"/>
        <w:jc w:val="center"/>
        <w:rPr>
          <w:rFonts w:asciiTheme="majorHAnsi" w:eastAsia="Calibri" w:hAnsiTheme="majorHAnsi" w:cs="Helvetica"/>
          <w:b/>
          <w:bCs/>
          <w:color w:val="000000" w:themeColor="text1"/>
          <w:sz w:val="24"/>
          <w:szCs w:val="24"/>
        </w:rPr>
      </w:pPr>
      <w:r w:rsidRPr="004A4756">
        <w:rPr>
          <w:rFonts w:asciiTheme="majorHAnsi" w:eastAsia="Calibri" w:hAnsiTheme="majorHAnsi"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01763F" w:rsidRPr="004A4756" w:rsidTr="00ED5903">
        <w:tc>
          <w:tcPr>
            <w:tcW w:w="8466" w:type="dxa"/>
            <w:shd w:val="clear" w:color="auto" w:fill="auto"/>
          </w:tcPr>
          <w:p w:rsidR="0001763F" w:rsidRPr="004A4756" w:rsidRDefault="0001763F" w:rsidP="00967E39">
            <w:pPr>
              <w:autoSpaceDE w:val="0"/>
              <w:autoSpaceDN w:val="0"/>
              <w:adjustRightInd w:val="0"/>
              <w:spacing w:line="276" w:lineRule="auto"/>
              <w:jc w:val="both"/>
              <w:rPr>
                <w:rFonts w:asciiTheme="majorHAnsi" w:eastAsia="Calibri" w:hAnsiTheme="majorHAnsi" w:cs="Helvetica"/>
                <w:bCs/>
                <w:color w:val="000000" w:themeColor="text1"/>
              </w:rPr>
            </w:pPr>
            <w:r w:rsidRPr="004A4756">
              <w:rPr>
                <w:rFonts w:asciiTheme="majorHAnsi" w:eastAsia="Calibri" w:hAnsiTheme="majorHAnsi" w:cs="Helvetica"/>
                <w:color w:val="000000" w:themeColor="text1"/>
              </w:rPr>
              <w:t xml:space="preserve">Zamawiający określa minimalną oraz maksymalną długość okresu gwarancji, </w:t>
            </w:r>
            <w:r w:rsidRPr="004A4756">
              <w:rPr>
                <w:rFonts w:asciiTheme="majorHAnsi" w:eastAsia="Calibri" w:hAnsiTheme="majorHAnsi" w:cs="Helvetica"/>
                <w:color w:val="000000" w:themeColor="text1"/>
              </w:rPr>
              <w:br/>
              <w:t xml:space="preserve">w przedziale od 36 miesięcy do 60 miesięcy. </w:t>
            </w:r>
            <w:r w:rsidRPr="004A4756">
              <w:rPr>
                <w:rFonts w:asciiTheme="majorHAnsi" w:eastAsia="Calibri" w:hAnsiTheme="majorHAnsi" w:cs="Helvetica"/>
                <w:b/>
                <w:color w:val="000000" w:themeColor="text1"/>
              </w:rPr>
              <w:t xml:space="preserve">W przypadku zaoferowania przez Wykonawcę długości gwarancji krótszego niż 36 </w:t>
            </w:r>
            <w:proofErr w:type="spellStart"/>
            <w:r w:rsidRPr="004A4756">
              <w:rPr>
                <w:rFonts w:asciiTheme="majorHAnsi" w:eastAsia="Calibri" w:hAnsiTheme="majorHAnsi" w:cs="Helvetica"/>
                <w:b/>
                <w:color w:val="000000" w:themeColor="text1"/>
              </w:rPr>
              <w:t>m-cy</w:t>
            </w:r>
            <w:proofErr w:type="spellEnd"/>
            <w:r w:rsidRPr="004A4756">
              <w:rPr>
                <w:rFonts w:asciiTheme="majorHAnsi" w:eastAsia="Calibri" w:hAnsiTheme="majorHAnsi" w:cs="Helvetica"/>
                <w:b/>
                <w:color w:val="000000" w:themeColor="text1"/>
              </w:rPr>
              <w:t>, Zamawiający ofertę odrzuci</w:t>
            </w:r>
            <w:r w:rsidRPr="004A4756">
              <w:rPr>
                <w:rFonts w:asciiTheme="majorHAnsi" w:eastAsia="Calibri" w:hAnsiTheme="majorHAnsi" w:cs="Helvetica"/>
                <w:color w:val="000000" w:themeColor="text1"/>
              </w:rPr>
              <w:t xml:space="preserve">. </w:t>
            </w:r>
            <w:r w:rsidRPr="004A4756">
              <w:rPr>
                <w:rFonts w:asciiTheme="majorHAnsi" w:eastAsia="Calibri" w:hAnsiTheme="majorHAnsi" w:cs="Helvetica"/>
                <w:b/>
                <w:color w:val="000000" w:themeColor="text1"/>
              </w:rPr>
              <w:t xml:space="preserve">W przypadku, gdy Wykonawca w ogóle nie wskaże w ofercie oferowanego okresu gwarancji zamawiający przyjmie, </w:t>
            </w:r>
            <w:r w:rsidRPr="004A4756">
              <w:rPr>
                <w:rFonts w:asciiTheme="majorHAnsi" w:eastAsia="Calibri" w:hAnsiTheme="majorHAnsi" w:cs="Helvetica"/>
                <w:b/>
                <w:color w:val="000000" w:themeColor="text1"/>
              </w:rPr>
              <w:br/>
              <w:t>że Wykonawca nie oferuje gwarancji, i ofertę odrzuci.</w:t>
            </w:r>
            <w:r w:rsidRPr="004A4756">
              <w:rPr>
                <w:rFonts w:asciiTheme="majorHAnsi" w:eastAsia="Calibri" w:hAnsiTheme="majorHAnsi"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sidRPr="004A4756">
              <w:rPr>
                <w:rFonts w:asciiTheme="majorHAnsi" w:eastAsia="Calibri" w:hAnsiTheme="majorHAnsi" w:cs="Helvetica"/>
                <w:color w:val="000000" w:themeColor="text1"/>
              </w:rPr>
              <w:t>m-cy</w:t>
            </w:r>
            <w:proofErr w:type="spellEnd"/>
            <w:r w:rsidRPr="004A4756">
              <w:rPr>
                <w:rFonts w:asciiTheme="majorHAnsi" w:eastAsia="Calibri" w:hAnsiTheme="majorHAnsi" w:cs="Helvetica"/>
                <w:color w:val="000000" w:themeColor="text1"/>
              </w:rPr>
              <w:t xml:space="preserve"> - najdłuższy przyjęty w kryterium oceny ofert </w:t>
            </w:r>
            <w:r w:rsidRPr="004A4756">
              <w:rPr>
                <w:rFonts w:asciiTheme="majorHAnsi" w:eastAsia="Calibri" w:hAnsiTheme="majorHAnsi" w:cs="Helvetica"/>
                <w:i/>
                <w:color w:val="000000" w:themeColor="text1"/>
              </w:rPr>
              <w:t>„Długość okresu gwarancji za wady na wykonane roboty budowlane”</w:t>
            </w:r>
            <w:r w:rsidRPr="004A4756">
              <w:rPr>
                <w:rFonts w:asciiTheme="majorHAnsi" w:eastAsia="Calibri" w:hAnsiTheme="majorHAnsi" w:cs="Helvetica"/>
                <w:color w:val="000000" w:themeColor="text1"/>
              </w:rPr>
              <w:t xml:space="preserve">. </w:t>
            </w:r>
            <w:r w:rsidRPr="004A4756">
              <w:rPr>
                <w:rFonts w:asciiTheme="majorHAnsi" w:eastAsia="Calibri" w:hAnsiTheme="majorHAnsi" w:cs="Helvetica"/>
                <w:b/>
                <w:color w:val="000000" w:themeColor="text1"/>
              </w:rPr>
              <w:t>Wykonawcy oferują długości okresu gwarancji w pełnych miesiącach (w przedziale od 36 do 60 miesięcy).</w:t>
            </w:r>
          </w:p>
        </w:tc>
      </w:tr>
    </w:tbl>
    <w:p w:rsidR="0001763F" w:rsidRPr="004A4756" w:rsidRDefault="0001763F" w:rsidP="0001763F">
      <w:pPr>
        <w:pStyle w:val="Listanumerowana2"/>
        <w:numPr>
          <w:ilvl w:val="0"/>
          <w:numId w:val="0"/>
        </w:numPr>
        <w:ind w:left="709"/>
        <w:rPr>
          <w:rFonts w:asciiTheme="majorHAnsi" w:hAnsiTheme="majorHAnsi"/>
          <w:sz w:val="24"/>
        </w:rPr>
      </w:pPr>
    </w:p>
    <w:p w:rsidR="0001763F" w:rsidRPr="004A4756" w:rsidRDefault="0001763F" w:rsidP="000B73EE">
      <w:pPr>
        <w:pStyle w:val="Listanumerowana2"/>
        <w:numPr>
          <w:ilvl w:val="1"/>
          <w:numId w:val="55"/>
        </w:numPr>
        <w:ind w:left="709" w:hanging="709"/>
        <w:rPr>
          <w:rFonts w:asciiTheme="majorHAnsi" w:hAnsiTheme="majorHAnsi"/>
          <w:sz w:val="24"/>
        </w:rPr>
      </w:pPr>
      <w:r w:rsidRPr="004A4756">
        <w:rPr>
          <w:rFonts w:asciiTheme="majorHAnsi" w:hAnsiTheme="majorHAnsi"/>
          <w:sz w:val="24"/>
        </w:rPr>
        <w:t xml:space="preserve">Za najkorzystniejszą ofertę </w:t>
      </w:r>
      <w:r w:rsidR="004E483C" w:rsidRPr="004A4756">
        <w:rPr>
          <w:rFonts w:asciiTheme="majorHAnsi" w:hAnsiTheme="majorHAnsi"/>
          <w:b/>
          <w:sz w:val="24"/>
          <w:u w:val="single"/>
        </w:rPr>
        <w:t>w danej części zamówienia</w:t>
      </w:r>
      <w:r w:rsidR="004E483C" w:rsidRPr="004A4756">
        <w:rPr>
          <w:rFonts w:asciiTheme="majorHAnsi" w:hAnsiTheme="majorHAnsi"/>
          <w:sz w:val="24"/>
          <w:u w:val="single"/>
        </w:rPr>
        <w:t xml:space="preserve"> </w:t>
      </w:r>
      <w:r w:rsidRPr="004A4756">
        <w:rPr>
          <w:rFonts w:asciiTheme="majorHAnsi" w:hAnsiTheme="majorHAnsi"/>
          <w:sz w:val="24"/>
        </w:rPr>
        <w:t>zostanie uznana oferta, która otrzyma największą ilość punktów (O) obliczoną na podstawie wzoru:</w:t>
      </w:r>
    </w:p>
    <w:p w:rsidR="0001763F" w:rsidRPr="004A4756" w:rsidRDefault="0001763F" w:rsidP="0001763F">
      <w:pPr>
        <w:pStyle w:val="Akapitzlist"/>
        <w:tabs>
          <w:tab w:val="left" w:pos="993"/>
        </w:tabs>
        <w:autoSpaceDE w:val="0"/>
        <w:autoSpaceDN w:val="0"/>
        <w:adjustRightInd w:val="0"/>
        <w:spacing w:after="0"/>
        <w:ind w:left="993"/>
        <w:jc w:val="center"/>
        <w:rPr>
          <w:rFonts w:asciiTheme="majorHAnsi" w:hAnsiTheme="majorHAnsi" w:cs="Helvetica"/>
          <w:b/>
          <w:bCs/>
          <w:color w:val="000000"/>
          <w:sz w:val="24"/>
          <w:szCs w:val="24"/>
        </w:rPr>
      </w:pPr>
    </w:p>
    <w:p w:rsidR="0001763F" w:rsidRPr="004A4756" w:rsidRDefault="0001763F" w:rsidP="0001763F">
      <w:pPr>
        <w:pStyle w:val="Akapitzlist"/>
        <w:tabs>
          <w:tab w:val="left" w:pos="993"/>
        </w:tabs>
        <w:autoSpaceDE w:val="0"/>
        <w:autoSpaceDN w:val="0"/>
        <w:adjustRightInd w:val="0"/>
        <w:spacing w:after="0"/>
        <w:ind w:left="993"/>
        <w:jc w:val="center"/>
        <w:rPr>
          <w:rFonts w:asciiTheme="majorHAnsi" w:hAnsiTheme="majorHAnsi" w:cs="Helvetica"/>
          <w:b/>
          <w:bCs/>
          <w:color w:val="000000"/>
          <w:sz w:val="24"/>
          <w:szCs w:val="24"/>
        </w:rPr>
      </w:pPr>
      <w:r w:rsidRPr="004A4756">
        <w:rPr>
          <w:rFonts w:asciiTheme="majorHAnsi" w:hAnsiTheme="majorHAnsi" w:cs="Helvetica"/>
          <w:b/>
          <w:bCs/>
          <w:color w:val="000000"/>
          <w:sz w:val="24"/>
          <w:szCs w:val="24"/>
        </w:rPr>
        <w:t xml:space="preserve">O = C + G </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u w:val="single"/>
        </w:rPr>
      </w:pPr>
      <w:r w:rsidRPr="004A4756">
        <w:rPr>
          <w:rFonts w:asciiTheme="majorHAnsi" w:hAnsiTheme="majorHAnsi" w:cs="Helvetica"/>
          <w:bCs/>
          <w:color w:val="000000"/>
          <w:sz w:val="24"/>
          <w:szCs w:val="24"/>
          <w:u w:val="single"/>
        </w:rPr>
        <w:t xml:space="preserve">gdzie: </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O- łączna ilość punktów oferty ocenianej, </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C- liczba punktów uzyskanych w kryterium </w:t>
      </w:r>
      <w:r w:rsidRPr="004A4756">
        <w:rPr>
          <w:rFonts w:asciiTheme="majorHAnsi" w:hAnsiTheme="majorHAnsi" w:cs="Helvetica"/>
          <w:b/>
          <w:bCs/>
          <w:color w:val="000000"/>
          <w:sz w:val="24"/>
          <w:szCs w:val="24"/>
        </w:rPr>
        <w:t>„Cena”</w:t>
      </w:r>
      <w:r w:rsidRPr="004A4756">
        <w:rPr>
          <w:rFonts w:asciiTheme="majorHAnsi" w:hAnsiTheme="majorHAnsi" w:cs="Helvetica"/>
          <w:bCs/>
          <w:color w:val="000000"/>
          <w:sz w:val="24"/>
          <w:szCs w:val="24"/>
        </w:rPr>
        <w:t>,</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G- liczba punktów uzyskanych w kryterium </w:t>
      </w:r>
      <w:r w:rsidRPr="004A4756">
        <w:rPr>
          <w:rFonts w:asciiTheme="majorHAnsi" w:hAnsiTheme="majorHAnsi" w:cs="Helvetica"/>
          <w:b/>
          <w:bCs/>
          <w:color w:val="000000"/>
          <w:sz w:val="24"/>
          <w:szCs w:val="24"/>
        </w:rPr>
        <w:t>„</w:t>
      </w:r>
      <w:r w:rsidR="005B6FB9">
        <w:rPr>
          <w:rFonts w:asciiTheme="majorHAnsi" w:hAnsiTheme="majorHAnsi" w:cs="Helvetica"/>
          <w:b/>
          <w:bCs/>
          <w:color w:val="000000"/>
          <w:sz w:val="24"/>
          <w:szCs w:val="24"/>
        </w:rPr>
        <w:t>Długość okresu gwarancji</w:t>
      </w:r>
      <w:r w:rsidRPr="004A4756">
        <w:rPr>
          <w:rFonts w:asciiTheme="majorHAnsi" w:hAnsiTheme="majorHAnsi" w:cs="Helvetica"/>
          <w:b/>
          <w:bCs/>
          <w:color w:val="000000"/>
          <w:sz w:val="24"/>
          <w:szCs w:val="24"/>
        </w:rPr>
        <w:t>”</w:t>
      </w:r>
      <w:r w:rsidRPr="004A4756">
        <w:rPr>
          <w:rFonts w:asciiTheme="majorHAnsi" w:hAnsiTheme="majorHAnsi" w:cs="Helvetica"/>
          <w:bCs/>
          <w:color w:val="000000"/>
          <w:sz w:val="24"/>
          <w:szCs w:val="24"/>
        </w:rPr>
        <w:t>.</w:t>
      </w:r>
    </w:p>
    <w:p w:rsidR="0001763F" w:rsidRDefault="0001763F" w:rsidP="0001763F">
      <w:pPr>
        <w:pStyle w:val="Akapitzlist"/>
        <w:tabs>
          <w:tab w:val="left" w:pos="709"/>
          <w:tab w:val="left" w:pos="1276"/>
          <w:tab w:val="left" w:pos="1418"/>
        </w:tabs>
        <w:suppressAutoHyphens/>
        <w:spacing w:before="0" w:after="0" w:line="276" w:lineRule="auto"/>
        <w:ind w:left="709"/>
        <w:jc w:val="center"/>
        <w:rPr>
          <w:rFonts w:asciiTheme="majorHAnsi" w:eastAsia="Cambria" w:hAnsiTheme="majorHAnsi"/>
          <w:i/>
          <w:color w:val="000000"/>
          <w:sz w:val="24"/>
          <w:szCs w:val="24"/>
        </w:rPr>
      </w:pPr>
    </w:p>
    <w:p w:rsidR="003E3B7D" w:rsidRDefault="003E3B7D" w:rsidP="0001763F">
      <w:pPr>
        <w:pStyle w:val="Akapitzlist"/>
        <w:tabs>
          <w:tab w:val="left" w:pos="709"/>
          <w:tab w:val="left" w:pos="1276"/>
          <w:tab w:val="left" w:pos="1418"/>
        </w:tabs>
        <w:suppressAutoHyphens/>
        <w:spacing w:before="0" w:after="0" w:line="276" w:lineRule="auto"/>
        <w:ind w:left="709"/>
        <w:jc w:val="center"/>
        <w:rPr>
          <w:rFonts w:asciiTheme="majorHAnsi" w:eastAsia="Cambria" w:hAnsiTheme="majorHAnsi"/>
          <w:i/>
          <w:color w:val="000000"/>
          <w:sz w:val="24"/>
          <w:szCs w:val="24"/>
        </w:rPr>
      </w:pPr>
    </w:p>
    <w:p w:rsidR="003E3B7D" w:rsidRPr="004A4756" w:rsidRDefault="003E3B7D" w:rsidP="0001763F">
      <w:pPr>
        <w:pStyle w:val="Akapitzlist"/>
        <w:tabs>
          <w:tab w:val="left" w:pos="709"/>
          <w:tab w:val="left" w:pos="1276"/>
          <w:tab w:val="left" w:pos="1418"/>
        </w:tabs>
        <w:suppressAutoHyphens/>
        <w:spacing w:before="0" w:after="0" w:line="276" w:lineRule="auto"/>
        <w:ind w:left="709"/>
        <w:jc w:val="center"/>
        <w:rPr>
          <w:rFonts w:asciiTheme="majorHAnsi" w:eastAsia="Cambria" w:hAnsiTheme="majorHAnsi"/>
          <w:i/>
          <w:color w:val="000000"/>
          <w:sz w:val="24"/>
          <w:szCs w:val="24"/>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bookmarkEnd w:id="2"/>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lastRenderedPageBreak/>
              <w:t>Rozdział 19</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UDZIELENIE ZAMÓWIENIA</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1B0F30">
      <w:pPr>
        <w:pStyle w:val="Kolorowalistaakcent11"/>
        <w:numPr>
          <w:ilvl w:val="0"/>
          <w:numId w:val="31"/>
        </w:numPr>
        <w:tabs>
          <w:tab w:val="left" w:pos="709"/>
          <w:tab w:val="left" w:pos="1276"/>
          <w:tab w:val="left" w:pos="1418"/>
        </w:tabs>
        <w:suppressAutoHyphens/>
        <w:spacing w:before="0" w:after="0" w:line="276" w:lineRule="auto"/>
        <w:rPr>
          <w:rFonts w:asciiTheme="majorHAnsi" w:hAnsiTheme="majorHAnsi"/>
          <w:vanish/>
          <w:sz w:val="24"/>
          <w:szCs w:val="24"/>
        </w:rPr>
      </w:pPr>
    </w:p>
    <w:p w:rsidR="00D9784D" w:rsidRPr="004A4756" w:rsidRDefault="00D9784D" w:rsidP="00046F4B">
      <w:pPr>
        <w:pStyle w:val="Kolorowalistaakcent11"/>
        <w:numPr>
          <w:ilvl w:val="1"/>
          <w:numId w:val="24"/>
        </w:numPr>
        <w:tabs>
          <w:tab w:val="left" w:pos="567"/>
          <w:tab w:val="left" w:pos="1276"/>
          <w:tab w:val="left" w:pos="1418"/>
        </w:tabs>
        <w:suppressAutoHyphens/>
        <w:spacing w:before="0" w:after="0" w:line="276" w:lineRule="auto"/>
        <w:ind w:left="567" w:hanging="567"/>
        <w:rPr>
          <w:rFonts w:asciiTheme="majorHAnsi" w:hAnsiTheme="majorHAnsi"/>
          <w:sz w:val="24"/>
          <w:szCs w:val="24"/>
        </w:rPr>
      </w:pPr>
      <w:r w:rsidRPr="004A4756">
        <w:rPr>
          <w:rFonts w:asciiTheme="majorHAnsi" w:hAnsiTheme="majorHAnsi"/>
          <w:sz w:val="24"/>
          <w:szCs w:val="24"/>
        </w:rPr>
        <w:t xml:space="preserve">Zamawiający udzieli zamówienia wykonawcy, którego oferta została wybrana jako </w:t>
      </w:r>
      <w:r w:rsidR="00F42527" w:rsidRPr="004A4756">
        <w:rPr>
          <w:rFonts w:asciiTheme="majorHAnsi" w:hAnsiTheme="majorHAnsi"/>
          <w:sz w:val="24"/>
          <w:szCs w:val="24"/>
        </w:rPr>
        <w:t xml:space="preserve"> </w:t>
      </w:r>
      <w:r w:rsidRPr="004A4756">
        <w:rPr>
          <w:rFonts w:asciiTheme="majorHAnsi" w:hAnsiTheme="majorHAnsi"/>
          <w:sz w:val="24"/>
          <w:szCs w:val="24"/>
        </w:rPr>
        <w:t>najkorzystniejsza.</w:t>
      </w:r>
    </w:p>
    <w:p w:rsidR="00D9784D" w:rsidRPr="004A4756" w:rsidRDefault="00D9784D" w:rsidP="00046F4B">
      <w:pPr>
        <w:pStyle w:val="Kolorowalistaakcent11"/>
        <w:numPr>
          <w:ilvl w:val="1"/>
          <w:numId w:val="24"/>
        </w:numPr>
        <w:tabs>
          <w:tab w:val="left" w:pos="709"/>
          <w:tab w:val="left" w:pos="1276"/>
          <w:tab w:val="left" w:pos="1418"/>
        </w:tabs>
        <w:suppressAutoHyphens/>
        <w:spacing w:before="0" w:after="0" w:line="276" w:lineRule="auto"/>
        <w:ind w:left="567" w:hanging="567"/>
        <w:rPr>
          <w:rFonts w:asciiTheme="majorHAnsi" w:hAnsiTheme="majorHAnsi"/>
          <w:sz w:val="24"/>
          <w:szCs w:val="24"/>
        </w:rPr>
      </w:pPr>
      <w:r w:rsidRPr="004A4756">
        <w:rPr>
          <w:rFonts w:asciiTheme="majorHAnsi" w:hAnsiTheme="majorHAnsi"/>
          <w:sz w:val="24"/>
          <w:szCs w:val="24"/>
        </w:rPr>
        <w:t>Stosownie do art. 92 ust. 1 ustawy, Zamawiający informuje niezwłocznie wszystkich wykonawców o:</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wyborze najkorzystniejszej oferty, podając nazwę albo imię i nazwisko, siedzibę albo miejsce zamieszkania i adres</w:t>
      </w:r>
      <w:r w:rsidR="0001154E" w:rsidRPr="004A4756">
        <w:rPr>
          <w:rFonts w:asciiTheme="majorHAnsi" w:hAnsiTheme="majorHAnsi"/>
          <w:sz w:val="24"/>
          <w:szCs w:val="24"/>
        </w:rPr>
        <w:t>,</w:t>
      </w:r>
      <w:r w:rsidRPr="004A4756">
        <w:rPr>
          <w:rFonts w:asciiTheme="majorHAnsi" w:hAnsiTheme="majorHAnsi"/>
          <w:sz w:val="24"/>
          <w:szCs w:val="24"/>
        </w:rPr>
        <w:t xml:space="preserve"> jeżeli jest miejscem wykonywania działalności wykonawcy, którego ofertę wybrano oraz nazwy albo imiona </w:t>
      </w:r>
      <w:r w:rsidRPr="004A4756">
        <w:rPr>
          <w:rFonts w:asciiTheme="majorHAnsi" w:hAnsiTheme="majorHAnsi"/>
          <w:sz w:val="24"/>
          <w:szCs w:val="24"/>
        </w:rPr>
        <w:br/>
        <w:t>i nazwiska, siedziby albo miejsca zamieszkania i adresy</w:t>
      </w:r>
      <w:r w:rsidR="00FF41D4" w:rsidRPr="004A4756">
        <w:rPr>
          <w:rFonts w:asciiTheme="majorHAnsi" w:hAnsiTheme="majorHAnsi"/>
          <w:sz w:val="24"/>
          <w:szCs w:val="24"/>
        </w:rPr>
        <w:t>,</w:t>
      </w:r>
      <w:r w:rsidRPr="004A4756">
        <w:rPr>
          <w:rFonts w:asciiTheme="majorHAnsi" w:hAnsiTheme="majorHAnsi"/>
          <w:sz w:val="24"/>
          <w:szCs w:val="24"/>
        </w:rPr>
        <w:t xml:space="preserve"> jeżeli są miejscami wykonywania działalności wykonawców, którzy złożyli oferty, a także przyznaną ofertom w każdym kryterium oceny ofert i łączną punktację, </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 xml:space="preserve">wykonawcach, którzy zostali wykluczeni, </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unieważnieniu postępowania,</w:t>
      </w:r>
    </w:p>
    <w:p w:rsidR="00D9784D" w:rsidRPr="004A4756" w:rsidRDefault="00D9784D" w:rsidP="00EB382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4A4756">
        <w:rPr>
          <w:rFonts w:asciiTheme="majorHAnsi" w:hAnsiTheme="majorHAnsi"/>
          <w:sz w:val="24"/>
          <w:szCs w:val="24"/>
        </w:rPr>
        <w:t>podając uzasadnienie faktyczne i prawne.</w:t>
      </w:r>
    </w:p>
    <w:p w:rsidR="00D9784D" w:rsidRPr="004A4756" w:rsidRDefault="00D9784D" w:rsidP="00046F4B">
      <w:pPr>
        <w:pStyle w:val="Kolorowalistaakcent11"/>
        <w:numPr>
          <w:ilvl w:val="1"/>
          <w:numId w:val="24"/>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4A4756">
        <w:rPr>
          <w:rFonts w:asciiTheme="majorHAnsi" w:hAnsiTheme="majorHAnsi"/>
          <w:sz w:val="24"/>
          <w:szCs w:val="24"/>
        </w:rPr>
        <w:t xml:space="preserve">Informacje o których mowa w pkt. 19.2 tiret pierwszy Zamawiający opublikuje </w:t>
      </w:r>
      <w:r w:rsidR="00BB54E0" w:rsidRPr="004A4756">
        <w:rPr>
          <w:rFonts w:asciiTheme="majorHAnsi" w:hAnsiTheme="majorHAnsi"/>
          <w:sz w:val="24"/>
          <w:szCs w:val="24"/>
        </w:rPr>
        <w:br/>
      </w:r>
      <w:r w:rsidRPr="004A4756">
        <w:rPr>
          <w:rFonts w:asciiTheme="majorHAnsi" w:hAnsiTheme="majorHAnsi"/>
          <w:sz w:val="24"/>
          <w:szCs w:val="24"/>
        </w:rPr>
        <w:t xml:space="preserve">na swojej stronie internetowej: </w:t>
      </w:r>
      <w:r w:rsidR="0001763F" w:rsidRPr="004A4756">
        <w:rPr>
          <w:rFonts w:asciiTheme="majorHAnsi" w:hAnsiTheme="majorHAnsi"/>
          <w:sz w:val="24"/>
          <w:szCs w:val="24"/>
        </w:rPr>
        <w:t>(</w:t>
      </w:r>
      <w:r w:rsidR="008979A2" w:rsidRPr="004A4756">
        <w:rPr>
          <w:rFonts w:asciiTheme="majorHAnsi" w:hAnsiTheme="majorHAnsi" w:cs="Arial"/>
          <w:bCs/>
          <w:color w:val="0070C0"/>
          <w:sz w:val="24"/>
          <w:szCs w:val="24"/>
          <w:u w:val="single"/>
        </w:rPr>
        <w:t>www.uglomazy.bip.lubelskie.pl</w:t>
      </w:r>
      <w:r w:rsidR="008979A2" w:rsidRPr="004A4756">
        <w:rPr>
          <w:rFonts w:asciiTheme="majorHAnsi" w:hAnsiTheme="majorHAnsi"/>
          <w:color w:val="000000" w:themeColor="text1"/>
          <w:sz w:val="24"/>
          <w:szCs w:val="24"/>
          <w:u w:val="single"/>
        </w:rPr>
        <w:t>).</w:t>
      </w:r>
    </w:p>
    <w:p w:rsidR="008979A2" w:rsidRPr="004A4756" w:rsidRDefault="008979A2" w:rsidP="008979A2">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rsidR="006C2548" w:rsidRPr="004A4756" w:rsidRDefault="006C2548" w:rsidP="00EB3820">
      <w:pPr>
        <w:pStyle w:val="Kolorowalistaakcent11"/>
        <w:tabs>
          <w:tab w:val="left" w:pos="709"/>
          <w:tab w:val="left" w:pos="1276"/>
          <w:tab w:val="left" w:pos="1418"/>
        </w:tabs>
        <w:suppressAutoHyphens/>
        <w:spacing w:before="0" w:after="0" w:line="276" w:lineRule="auto"/>
        <w:ind w:left="1145"/>
        <w:rPr>
          <w:rFonts w:asciiTheme="majorHAnsi" w:hAnsiTheme="majorHAnsi"/>
          <w:sz w:val="10"/>
          <w:szCs w:val="10"/>
        </w:rPr>
      </w:pPr>
    </w:p>
    <w:p w:rsidR="00D9784D" w:rsidRPr="004A4756"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p w:rsidR="00D9784D" w:rsidRPr="004A4756"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4A4756" w:rsidTr="009F087A">
        <w:trPr>
          <w:trHeight w:val="1015"/>
          <w:jc w:val="center"/>
        </w:trPr>
        <w:tc>
          <w:tcPr>
            <w:tcW w:w="9102"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 xml:space="preserve">Rozdział </w:t>
            </w:r>
            <w:r w:rsidR="00046F4B" w:rsidRPr="004A4756">
              <w:rPr>
                <w:rFonts w:asciiTheme="majorHAnsi" w:hAnsiTheme="majorHAnsi"/>
                <w:sz w:val="26"/>
                <w:szCs w:val="26"/>
              </w:rPr>
              <w:t>20</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 xml:space="preserve">INFORMACJE O FORMALNOŚCIACH, JAKIE POWINNY </w:t>
            </w:r>
            <w:r w:rsidRPr="004A4756">
              <w:rPr>
                <w:rFonts w:asciiTheme="majorHAnsi" w:hAnsiTheme="majorHAnsi"/>
                <w:b/>
                <w:sz w:val="26"/>
                <w:szCs w:val="26"/>
              </w:rPr>
              <w:br/>
              <w:t>ZOSTAĆ DOPEŁNIONE PO WYBORZE OFERTY W CELU ZAWARCIA UMOWY</w:t>
            </w:r>
          </w:p>
        </w:tc>
      </w:tr>
    </w:tbl>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EB3820">
      <w:pPr>
        <w:pStyle w:val="Kolorowalistaakcent11"/>
        <w:widowControl w:val="0"/>
        <w:suppressAutoHyphens/>
        <w:spacing w:line="276" w:lineRule="auto"/>
        <w:outlineLvl w:val="3"/>
        <w:rPr>
          <w:rFonts w:asciiTheme="majorHAnsi" w:hAnsiTheme="majorHAnsi"/>
          <w:sz w:val="24"/>
          <w:szCs w:val="24"/>
        </w:rPr>
      </w:pPr>
    </w:p>
    <w:p w:rsidR="00D9784D"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046F4B"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046F4B"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O terminie złożenia doku</w:t>
      </w:r>
      <w:r w:rsidR="00A8464F" w:rsidRPr="004A4756">
        <w:rPr>
          <w:rFonts w:asciiTheme="majorHAnsi" w:hAnsiTheme="majorHAnsi"/>
          <w:sz w:val="24"/>
          <w:szCs w:val="24"/>
        </w:rPr>
        <w:t>mentu, o którym mowa w pkt 20.1 SIWZ.</w:t>
      </w:r>
      <w:r w:rsidRPr="004A4756">
        <w:rPr>
          <w:rFonts w:asciiTheme="majorHAnsi" w:hAnsiTheme="majorHAnsi"/>
          <w:sz w:val="24"/>
          <w:szCs w:val="24"/>
        </w:rPr>
        <w:t xml:space="preserve"> Zamawiający powiadomi Wykonawcę odrębnym pismem.</w:t>
      </w:r>
    </w:p>
    <w:p w:rsidR="00D9784D"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Wykonawca zobowiązany jest do wniesienia zabezpieczenia należytego wykonania umowy na warunkach określonych w rozdziale 21 niniejszej SIWZ.</w:t>
      </w:r>
    </w:p>
    <w:p w:rsidR="00AF273F" w:rsidRPr="004A4756" w:rsidRDefault="00AF273F" w:rsidP="00AF273F">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21</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WYMAGANIA DOTYCZĄCE ZABEZPIECZENIA NALEŻYTEGO </w:t>
            </w:r>
            <w:r w:rsidRPr="004A4756">
              <w:rPr>
                <w:rFonts w:asciiTheme="majorHAnsi" w:hAnsiTheme="majorHAnsi"/>
                <w:b/>
                <w:sz w:val="26"/>
                <w:szCs w:val="26"/>
              </w:rPr>
              <w:br/>
            </w:r>
            <w:r w:rsidRPr="004A4756">
              <w:rPr>
                <w:rFonts w:asciiTheme="majorHAnsi" w:hAnsiTheme="majorHAnsi"/>
                <w:b/>
                <w:sz w:val="26"/>
                <w:szCs w:val="26"/>
              </w:rPr>
              <w:lastRenderedPageBreak/>
              <w:t>WYKONANIA UMOWY</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46F4B">
      <w:pPr>
        <w:pStyle w:val="Kolorowalistaakcent11"/>
        <w:numPr>
          <w:ilvl w:val="1"/>
          <w:numId w:val="24"/>
        </w:numPr>
        <w:tabs>
          <w:tab w:val="left" w:pos="709"/>
        </w:tabs>
        <w:autoSpaceDE w:val="0"/>
        <w:autoSpaceDN w:val="0"/>
        <w:adjustRightInd w:val="0"/>
        <w:spacing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4A4756">
        <w:rPr>
          <w:rFonts w:asciiTheme="majorHAnsi" w:hAnsiTheme="majorHAnsi" w:cs="Helvetica"/>
          <w:bCs/>
          <w:sz w:val="24"/>
          <w:szCs w:val="24"/>
        </w:rPr>
        <w:br/>
      </w:r>
      <w:r w:rsidR="009D2D8E" w:rsidRPr="004A4756">
        <w:rPr>
          <w:rFonts w:asciiTheme="majorHAnsi" w:hAnsiTheme="majorHAnsi" w:cs="Helvetica"/>
          <w:b/>
          <w:bCs/>
          <w:sz w:val="24"/>
          <w:szCs w:val="24"/>
        </w:rPr>
        <w:t>5</w:t>
      </w:r>
      <w:r w:rsidR="00BC7DC2" w:rsidRPr="004A4756">
        <w:rPr>
          <w:rFonts w:asciiTheme="majorHAnsi" w:hAnsiTheme="majorHAnsi" w:cs="Helvetica"/>
          <w:b/>
          <w:bCs/>
          <w:sz w:val="24"/>
          <w:szCs w:val="24"/>
        </w:rPr>
        <w:t xml:space="preserve"> </w:t>
      </w:r>
      <w:r w:rsidRPr="004A4756">
        <w:rPr>
          <w:rFonts w:asciiTheme="majorHAnsi" w:hAnsiTheme="majorHAnsi" w:cs="Helvetica"/>
          <w:b/>
          <w:bCs/>
          <w:sz w:val="24"/>
          <w:szCs w:val="24"/>
        </w:rPr>
        <w:t>% ceny brutto oferty</w:t>
      </w:r>
      <w:r w:rsidRPr="004A4756">
        <w:rPr>
          <w:rFonts w:asciiTheme="majorHAnsi" w:hAnsiTheme="majorHAnsi" w:cs="Helvetica"/>
          <w:bCs/>
          <w:sz w:val="24"/>
          <w:szCs w:val="24"/>
        </w:rPr>
        <w:t xml:space="preserve"> (z podatkiem VAT).</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Zabezpieczenie należytego wykonania umowy może być wniesione według wyboru Wykonawcy w jednej lub w kilku następujących formach:</w:t>
      </w:r>
    </w:p>
    <w:p w:rsidR="00D9784D" w:rsidRPr="004A4756"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pieniądzu,</w:t>
      </w:r>
    </w:p>
    <w:p w:rsidR="00D9784D" w:rsidRPr="004A4756"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poręczeniach bankowych lub poręczeniach spółdzielczej kasy oszczędnościowo-kredytowej, z tym</w:t>
      </w:r>
      <w:r w:rsidR="0001154E" w:rsidRPr="004A4756">
        <w:rPr>
          <w:rFonts w:asciiTheme="majorHAnsi" w:hAnsiTheme="majorHAnsi" w:cs="Helvetica"/>
          <w:bCs/>
          <w:sz w:val="24"/>
          <w:szCs w:val="24"/>
        </w:rPr>
        <w:t>,</w:t>
      </w:r>
      <w:r w:rsidRPr="004A4756">
        <w:rPr>
          <w:rFonts w:asciiTheme="majorHAnsi" w:hAnsiTheme="majorHAnsi" w:cs="Helvetica"/>
          <w:bCs/>
          <w:sz w:val="24"/>
          <w:szCs w:val="24"/>
        </w:rPr>
        <w:t xml:space="preserve"> że poręczenie kasy jest zawsze zobowiązaniem pieniężnym,</w:t>
      </w:r>
    </w:p>
    <w:p w:rsidR="00D9784D" w:rsidRPr="004A4756"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gwarancjach bankowych, gwarancjach ubezpieczeniowych</w:t>
      </w:r>
    </w:p>
    <w:p w:rsidR="00D9784D" w:rsidRPr="004A4756" w:rsidRDefault="00D9784D" w:rsidP="001B0F3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 xml:space="preserve">poręczeniach udzielanych przez podmioty, o których mowa w art. 6b ust. 5 pkt 2 ustawy z dnia 9 listopada 2000 r. o utworzeniu Polskiej Agencji Rozwoju Przedsiębiorczości </w:t>
      </w:r>
      <w:r w:rsidRPr="004A4756">
        <w:rPr>
          <w:rFonts w:asciiTheme="majorHAnsi" w:hAnsiTheme="majorHAnsi" w:cs="Arial"/>
          <w:sz w:val="24"/>
          <w:szCs w:val="24"/>
        </w:rPr>
        <w:t>(Dz. U. z 201</w:t>
      </w:r>
      <w:r w:rsidR="00BF0077" w:rsidRPr="004A4756">
        <w:rPr>
          <w:rFonts w:asciiTheme="majorHAnsi" w:hAnsiTheme="majorHAnsi" w:cs="Arial"/>
          <w:sz w:val="24"/>
          <w:szCs w:val="24"/>
        </w:rPr>
        <w:t>8</w:t>
      </w:r>
      <w:r w:rsidRPr="004A4756">
        <w:rPr>
          <w:rFonts w:asciiTheme="majorHAnsi" w:hAnsiTheme="majorHAnsi" w:cs="Arial"/>
          <w:sz w:val="24"/>
          <w:szCs w:val="24"/>
        </w:rPr>
        <w:t xml:space="preserve"> r. poz. </w:t>
      </w:r>
      <w:r w:rsidR="00BF0077" w:rsidRPr="004A4756">
        <w:rPr>
          <w:rFonts w:asciiTheme="majorHAnsi" w:hAnsiTheme="majorHAnsi" w:cs="Arial"/>
          <w:sz w:val="24"/>
          <w:szCs w:val="24"/>
        </w:rPr>
        <w:t>110</w:t>
      </w:r>
      <w:r w:rsidR="0020169E" w:rsidRPr="004A4756">
        <w:rPr>
          <w:rFonts w:asciiTheme="majorHAnsi" w:hAnsiTheme="majorHAnsi" w:cs="Arial"/>
          <w:sz w:val="24"/>
          <w:szCs w:val="24"/>
        </w:rPr>
        <w:t xml:space="preserve"> ze zm.</w:t>
      </w:r>
      <w:r w:rsidRPr="004A4756">
        <w:rPr>
          <w:rFonts w:asciiTheme="majorHAnsi" w:hAnsiTheme="majorHAnsi" w:cs="Arial"/>
          <w:sz w:val="24"/>
          <w:szCs w:val="24"/>
        </w:rPr>
        <w:t>).</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Zabezpieczenie wnoszone w pieniądzu wpłaca się przelewem na rachunek bankowy Zamawiającego:</w:t>
      </w:r>
    </w:p>
    <w:p w:rsidR="00FA43B6" w:rsidRPr="004A4756" w:rsidRDefault="00FA43B6" w:rsidP="00FA43B6">
      <w:pPr>
        <w:autoSpaceDE w:val="0"/>
        <w:autoSpaceDN w:val="0"/>
        <w:adjustRightInd w:val="0"/>
        <w:spacing w:line="276" w:lineRule="auto"/>
        <w:ind w:firstLine="709"/>
        <w:rPr>
          <w:rFonts w:asciiTheme="majorHAnsi" w:hAnsiTheme="majorHAnsi" w:cs="Helvetica"/>
          <w:b/>
          <w:bCs/>
          <w:color w:val="000000"/>
        </w:rPr>
      </w:pPr>
      <w:r w:rsidRPr="004A4756">
        <w:rPr>
          <w:rFonts w:asciiTheme="majorHAnsi" w:hAnsiTheme="majorHAnsi" w:cs="Helvetica"/>
          <w:b/>
          <w:bCs/>
          <w:color w:val="000000"/>
        </w:rPr>
        <w:t xml:space="preserve">BS Łomazy </w:t>
      </w:r>
    </w:p>
    <w:p w:rsidR="00FA43B6" w:rsidRPr="004A4756" w:rsidRDefault="00FA43B6" w:rsidP="00FA43B6">
      <w:pPr>
        <w:ind w:firstLine="709"/>
        <w:rPr>
          <w:rFonts w:asciiTheme="majorHAnsi" w:hAnsiTheme="majorHAnsi"/>
        </w:rPr>
      </w:pPr>
      <w:r w:rsidRPr="004A4756">
        <w:rPr>
          <w:rFonts w:asciiTheme="majorHAnsi" w:hAnsiTheme="majorHAnsi" w:cs="Helvetica"/>
          <w:bCs/>
          <w:color w:val="000000"/>
        </w:rPr>
        <w:t>Nr rachunku:</w:t>
      </w:r>
      <w:r w:rsidRPr="004A4756">
        <w:rPr>
          <w:rFonts w:asciiTheme="majorHAnsi" w:hAnsiTheme="majorHAnsi" w:cs="Helvetica"/>
          <w:b/>
          <w:bCs/>
          <w:color w:val="000000"/>
        </w:rPr>
        <w:t xml:space="preserve"> </w:t>
      </w:r>
      <w:r w:rsidRPr="004A4756">
        <w:rPr>
          <w:rFonts w:asciiTheme="majorHAnsi" w:hAnsiTheme="majorHAnsi"/>
          <w:b/>
          <w:bCs/>
        </w:rPr>
        <w:t>71 8037 0008 0003 2072 2000 0160</w:t>
      </w:r>
    </w:p>
    <w:p w:rsidR="00D9784D" w:rsidRPr="004A4756" w:rsidRDefault="00D9784D" w:rsidP="00EB3820">
      <w:pPr>
        <w:pStyle w:val="Kolorowalistaakcent11"/>
        <w:tabs>
          <w:tab w:val="left" w:pos="709"/>
        </w:tabs>
        <w:autoSpaceDE w:val="0"/>
        <w:autoSpaceDN w:val="0"/>
        <w:adjustRightInd w:val="0"/>
        <w:spacing w:after="0" w:line="276" w:lineRule="auto"/>
        <w:ind w:left="709"/>
        <w:rPr>
          <w:rFonts w:asciiTheme="majorHAnsi" w:hAnsiTheme="majorHAnsi" w:cs="Helvetica"/>
          <w:b/>
          <w:bCs/>
          <w:sz w:val="24"/>
          <w:szCs w:val="24"/>
        </w:rPr>
      </w:pPr>
      <w:r w:rsidRPr="004A4756">
        <w:rPr>
          <w:rFonts w:asciiTheme="majorHAnsi" w:hAnsiTheme="majorHAnsi" w:cs="Helvetica"/>
          <w:b/>
          <w:bCs/>
          <w:sz w:val="24"/>
          <w:szCs w:val="24"/>
        </w:rPr>
        <w:t>Tytuł przelewu: „Znak sprawy:</w:t>
      </w:r>
      <w:r w:rsidR="00A470FA" w:rsidRPr="004A4756">
        <w:rPr>
          <w:rFonts w:asciiTheme="majorHAnsi" w:hAnsiTheme="majorHAnsi"/>
          <w:b/>
          <w:bCs/>
          <w:sz w:val="24"/>
          <w:szCs w:val="24"/>
        </w:rPr>
        <w:t xml:space="preserve"> </w:t>
      </w:r>
      <w:r w:rsidR="00E929E2" w:rsidRPr="004A4756">
        <w:rPr>
          <w:rFonts w:asciiTheme="majorHAnsi" w:hAnsiTheme="majorHAnsi"/>
          <w:b/>
          <w:bCs/>
          <w:sz w:val="24"/>
          <w:szCs w:val="24"/>
        </w:rPr>
        <w:t>I.271.</w:t>
      </w:r>
      <w:r w:rsidR="005B6FB9">
        <w:rPr>
          <w:rFonts w:asciiTheme="majorHAnsi" w:hAnsiTheme="majorHAnsi"/>
          <w:b/>
          <w:bCs/>
          <w:sz w:val="24"/>
          <w:szCs w:val="24"/>
        </w:rPr>
        <w:t>3</w:t>
      </w:r>
      <w:r w:rsidR="00E929E2" w:rsidRPr="004A4756">
        <w:rPr>
          <w:rFonts w:asciiTheme="majorHAnsi" w:hAnsiTheme="majorHAnsi"/>
          <w:b/>
          <w:bCs/>
          <w:sz w:val="24"/>
          <w:szCs w:val="24"/>
        </w:rPr>
        <w:t>.</w:t>
      </w:r>
      <w:r w:rsidR="00BF657A">
        <w:rPr>
          <w:rFonts w:asciiTheme="majorHAnsi" w:hAnsiTheme="majorHAnsi"/>
          <w:b/>
          <w:bCs/>
          <w:sz w:val="24"/>
          <w:szCs w:val="24"/>
        </w:rPr>
        <w:t>1.</w:t>
      </w:r>
      <w:r w:rsidR="00E929E2" w:rsidRPr="004A4756">
        <w:rPr>
          <w:rFonts w:asciiTheme="majorHAnsi" w:hAnsiTheme="majorHAnsi"/>
          <w:b/>
          <w:bCs/>
          <w:sz w:val="24"/>
          <w:szCs w:val="24"/>
        </w:rPr>
        <w:t>2019</w:t>
      </w:r>
      <w:r w:rsidR="004830C2" w:rsidRPr="004A4756">
        <w:rPr>
          <w:rFonts w:asciiTheme="majorHAnsi" w:hAnsiTheme="majorHAnsi"/>
          <w:b/>
          <w:bCs/>
          <w:sz w:val="24"/>
          <w:szCs w:val="24"/>
        </w:rPr>
        <w:t xml:space="preserve">.GK </w:t>
      </w:r>
      <w:r w:rsidRPr="004A4756">
        <w:rPr>
          <w:rFonts w:asciiTheme="majorHAnsi" w:hAnsiTheme="majorHAnsi" w:cs="Helvetica"/>
          <w:b/>
          <w:bCs/>
          <w:sz w:val="24"/>
          <w:szCs w:val="24"/>
        </w:rPr>
        <w:t>– ZNWU”</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9784D" w:rsidRPr="004A4756" w:rsidRDefault="00D9784D" w:rsidP="00EB3820">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18"/>
          <w:szCs w:val="18"/>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22</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POSTANOWIENIA UMOWY</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046F4B" w:rsidRPr="004A4756"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4A4756">
        <w:rPr>
          <w:rFonts w:asciiTheme="majorHAnsi" w:hAnsiTheme="majorHAnsi"/>
          <w:sz w:val="24"/>
          <w:szCs w:val="24"/>
        </w:rPr>
        <w:t xml:space="preserve">Projekt Umowy stanowi </w:t>
      </w:r>
      <w:r w:rsidRPr="004A4756">
        <w:rPr>
          <w:rFonts w:asciiTheme="majorHAnsi" w:hAnsiTheme="majorHAnsi"/>
          <w:b/>
          <w:sz w:val="24"/>
          <w:szCs w:val="24"/>
        </w:rPr>
        <w:t>Załącznik Nr 2</w:t>
      </w:r>
      <w:r w:rsidR="00950816" w:rsidRPr="004A4756">
        <w:rPr>
          <w:rFonts w:asciiTheme="majorHAnsi" w:hAnsiTheme="majorHAnsi"/>
          <w:b/>
          <w:sz w:val="24"/>
          <w:szCs w:val="24"/>
        </w:rPr>
        <w:t xml:space="preserve"> </w:t>
      </w:r>
      <w:r w:rsidRPr="004A4756">
        <w:rPr>
          <w:rFonts w:asciiTheme="majorHAnsi" w:hAnsiTheme="majorHAnsi"/>
          <w:b/>
          <w:sz w:val="24"/>
          <w:szCs w:val="24"/>
        </w:rPr>
        <w:t>do SIWZ</w:t>
      </w:r>
      <w:r w:rsidRPr="004A4756">
        <w:rPr>
          <w:rFonts w:asciiTheme="majorHAnsi" w:hAnsiTheme="majorHAnsi"/>
          <w:sz w:val="24"/>
          <w:szCs w:val="24"/>
        </w:rPr>
        <w:t>.</w:t>
      </w:r>
    </w:p>
    <w:p w:rsidR="00046F4B" w:rsidRPr="004A4756"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4A4756">
        <w:rPr>
          <w:rFonts w:asciiTheme="majorHAnsi" w:hAnsiTheme="majorHAnsi"/>
          <w:sz w:val="24"/>
          <w:szCs w:val="24"/>
        </w:rPr>
        <w:t>Z wykonawcą, którego oferta zostanie uznana za najkorzystniejszą, zostanie zawarta umowa, o której mowa w pkt. 22.1 SIWZ.</w:t>
      </w:r>
    </w:p>
    <w:p w:rsidR="00D9784D" w:rsidRPr="004A4756"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4A4756">
        <w:rPr>
          <w:rFonts w:asciiTheme="majorHAnsi" w:hAnsiTheme="majorHAnsi"/>
          <w:sz w:val="24"/>
          <w:szCs w:val="24"/>
        </w:rPr>
        <w:t>Zamawiający przewiduje możliwości wprowadzenia zmian do zawartej umowy, na podstawie art. 144 ustawy</w:t>
      </w:r>
      <w:r w:rsidR="008979A2" w:rsidRPr="004A4756">
        <w:rPr>
          <w:rFonts w:asciiTheme="majorHAnsi" w:hAnsiTheme="majorHAnsi"/>
          <w:sz w:val="24"/>
          <w:szCs w:val="24"/>
        </w:rPr>
        <w:t xml:space="preserve"> Pzp</w:t>
      </w:r>
      <w:r w:rsidRPr="004A4756">
        <w:rPr>
          <w:rFonts w:asciiTheme="majorHAnsi" w:hAnsiTheme="majorHAnsi"/>
          <w:sz w:val="24"/>
          <w:szCs w:val="24"/>
        </w:rPr>
        <w:t>, w sposób i na warunkach szczegółowo opisanych we wzorze Umowy.</w:t>
      </w: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23</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SPOSOBU UDZIELANIA WYJAŚNIEŃ I ZMIAN TREŚCI SIWZ</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49"/>
        </w:numPr>
        <w:suppressAutoHyphens/>
        <w:spacing w:line="276" w:lineRule="auto"/>
        <w:outlineLvl w:val="3"/>
        <w:rPr>
          <w:rFonts w:asciiTheme="majorHAnsi" w:hAnsiTheme="majorHAnsi"/>
          <w:vanish/>
          <w:sz w:val="24"/>
          <w:szCs w:val="24"/>
        </w:rPr>
      </w:pPr>
    </w:p>
    <w:p w:rsidR="00D9784D" w:rsidRPr="004A4756" w:rsidRDefault="00D9784D" w:rsidP="00046F4B">
      <w:pPr>
        <w:pStyle w:val="Kolorowalistaakcent11"/>
        <w:widowControl w:val="0"/>
        <w:numPr>
          <w:ilvl w:val="1"/>
          <w:numId w:val="24"/>
        </w:numPr>
        <w:suppressAutoHyphens/>
        <w:spacing w:line="276" w:lineRule="auto"/>
        <w:outlineLvl w:val="3"/>
        <w:rPr>
          <w:rFonts w:asciiTheme="majorHAnsi" w:hAnsiTheme="majorHAnsi"/>
          <w:sz w:val="24"/>
          <w:szCs w:val="24"/>
        </w:rPr>
      </w:pPr>
      <w:r w:rsidRPr="004A4756">
        <w:rPr>
          <w:rFonts w:asciiTheme="majorHAnsi" w:hAnsiTheme="majorHAnsi"/>
          <w:sz w:val="24"/>
          <w:szCs w:val="24"/>
        </w:rPr>
        <w:t>Wykonawca może zwrócić się do zamawiającego z wnioskiem o wyjaśnienie treści SIWZ.</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 xml:space="preserve">Zamawiający udzieli wyjaśnień niezwłocznie, nie później jednak niż na </w:t>
      </w:r>
      <w:r w:rsidRPr="004A4756">
        <w:rPr>
          <w:rFonts w:asciiTheme="majorHAnsi" w:hAnsiTheme="majorHAnsi"/>
          <w:sz w:val="24"/>
          <w:szCs w:val="24"/>
        </w:rPr>
        <w:br/>
      </w:r>
      <w:r w:rsidR="00CD1EE0" w:rsidRPr="004A4756">
        <w:rPr>
          <w:rFonts w:asciiTheme="majorHAnsi" w:hAnsiTheme="majorHAnsi"/>
          <w:sz w:val="24"/>
          <w:szCs w:val="24"/>
        </w:rPr>
        <w:lastRenderedPageBreak/>
        <w:t>2</w:t>
      </w:r>
      <w:r w:rsidRPr="004A4756">
        <w:rPr>
          <w:rFonts w:asciiTheme="majorHAnsi" w:hAnsiTheme="majorHAnsi"/>
          <w:sz w:val="24"/>
          <w:szCs w:val="24"/>
        </w:rPr>
        <w:t xml:space="preserve"> dni przed upływem terminu składania ofert, przekazując treść zapytań </w:t>
      </w:r>
      <w:r w:rsidRPr="004A4756">
        <w:rPr>
          <w:rFonts w:asciiTheme="majorHAnsi" w:hAnsiTheme="majorHAnsi"/>
          <w:sz w:val="24"/>
          <w:szCs w:val="24"/>
        </w:rPr>
        <w:br/>
        <w:t xml:space="preserve">wraz z wyjaśnieniami wykonawcom, którym przekazał SIWZ, bez ujawniania źródła zapytania oraz zamieści taką informację na własnej stronie internetowej: </w:t>
      </w:r>
      <w:r w:rsidRPr="004A4756">
        <w:rPr>
          <w:rFonts w:asciiTheme="majorHAnsi" w:hAnsiTheme="majorHAnsi"/>
          <w:sz w:val="24"/>
          <w:szCs w:val="24"/>
          <w:u w:val="single"/>
        </w:rPr>
        <w:t>(</w:t>
      </w:r>
      <w:r w:rsidR="008979A2" w:rsidRPr="004A4756">
        <w:rPr>
          <w:rFonts w:asciiTheme="majorHAnsi" w:hAnsiTheme="majorHAnsi" w:cs="Arial"/>
          <w:bCs/>
          <w:color w:val="0070C0"/>
          <w:sz w:val="24"/>
          <w:szCs w:val="24"/>
          <w:u w:val="single"/>
        </w:rPr>
        <w:t>www.uglomazy.bip.lubelskie.pl</w:t>
      </w:r>
      <w:r w:rsidRPr="004A4756">
        <w:rPr>
          <w:rFonts w:asciiTheme="majorHAnsi" w:hAnsiTheme="majorHAnsi"/>
          <w:sz w:val="24"/>
          <w:szCs w:val="24"/>
          <w:u w:val="single"/>
        </w:rPr>
        <w:t>),</w:t>
      </w:r>
      <w:r w:rsidRPr="004A4756">
        <w:rPr>
          <w:rFonts w:asciiTheme="majorHAnsi" w:hAnsiTheme="majorHAnsi"/>
          <w:sz w:val="24"/>
          <w:szCs w:val="24"/>
        </w:rPr>
        <w:t xml:space="preserve"> pod warunkiem, że wniosek o wyjaśnienie treści SIWZ wpłynął do zamawiającego nie później niż do końca dnia, w którym upływa połowa wyznaczonego terminu składania ofert.</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 xml:space="preserve">Zamawiający może przed upływem terminu składania ofert zmienić treść SIWZ. </w:t>
      </w:r>
      <w:r w:rsidR="00231596" w:rsidRPr="004A4756">
        <w:rPr>
          <w:rFonts w:asciiTheme="majorHAnsi" w:hAnsiTheme="majorHAnsi"/>
          <w:sz w:val="24"/>
          <w:szCs w:val="24"/>
        </w:rPr>
        <w:br/>
      </w:r>
      <w:r w:rsidR="00643F6D" w:rsidRPr="004A4756">
        <w:rPr>
          <w:rFonts w:asciiTheme="majorHAnsi" w:hAnsiTheme="majorHAnsi"/>
          <w:sz w:val="24"/>
          <w:szCs w:val="24"/>
        </w:rPr>
        <w:t>Zmianę SIWZ Z</w:t>
      </w:r>
      <w:r w:rsidRPr="004A4756">
        <w:rPr>
          <w:rFonts w:asciiTheme="majorHAnsi" w:hAnsiTheme="majorHAnsi"/>
          <w:sz w:val="24"/>
          <w:szCs w:val="24"/>
        </w:rPr>
        <w:t xml:space="preserve">amawiający zamieści na własnej stronie internetowej </w:t>
      </w:r>
      <w:r w:rsidRPr="004A4756">
        <w:rPr>
          <w:rFonts w:asciiTheme="majorHAnsi" w:hAnsiTheme="majorHAnsi"/>
          <w:sz w:val="24"/>
          <w:szCs w:val="24"/>
          <w:u w:val="single"/>
        </w:rPr>
        <w:t>(</w:t>
      </w:r>
      <w:r w:rsidR="008979A2" w:rsidRPr="004A4756">
        <w:rPr>
          <w:rFonts w:asciiTheme="majorHAnsi" w:hAnsiTheme="majorHAnsi" w:cs="Arial"/>
          <w:bCs/>
          <w:color w:val="0070C0"/>
          <w:sz w:val="24"/>
          <w:szCs w:val="24"/>
          <w:u w:val="single"/>
        </w:rPr>
        <w:t>www.uglomazy.bip.lubelskie.pl</w:t>
      </w:r>
      <w:r w:rsidRPr="004A4756">
        <w:rPr>
          <w:rFonts w:asciiTheme="majorHAnsi" w:hAnsiTheme="majorHAnsi"/>
          <w:sz w:val="24"/>
          <w:szCs w:val="24"/>
          <w:u w:val="single"/>
        </w:rPr>
        <w:t>).</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 xml:space="preserve">Jeżeli w wyniku zmiany treści SIWZ nieprowadzącej do zmiany treści ogłoszenia </w:t>
      </w:r>
      <w:r w:rsidRPr="004A4756">
        <w:rPr>
          <w:rFonts w:asciiTheme="majorHAnsi" w:hAnsiTheme="majorHAnsi"/>
          <w:sz w:val="24"/>
          <w:szCs w:val="24"/>
        </w:rPr>
        <w:br/>
        <w:t xml:space="preserve">o zamówieniu jest niezbędny dodatkowy czas na </w:t>
      </w:r>
      <w:r w:rsidR="00643F6D" w:rsidRPr="004A4756">
        <w:rPr>
          <w:rFonts w:asciiTheme="majorHAnsi" w:hAnsiTheme="majorHAnsi"/>
          <w:sz w:val="24"/>
          <w:szCs w:val="24"/>
        </w:rPr>
        <w:t>wprowadzenia zmian w ofertach, Z</w:t>
      </w:r>
      <w:r w:rsidRPr="004A4756">
        <w:rPr>
          <w:rFonts w:asciiTheme="majorHAnsi" w:hAnsiTheme="majorHAnsi"/>
          <w:sz w:val="24"/>
          <w:szCs w:val="24"/>
        </w:rPr>
        <w:t xml:space="preserve">amawiający przedłuży termin składania ofert i poinformuje o tym wykonawców, którym przekazano SIWZ oraz zamieści taką informację na własnej stronie internetowej </w:t>
      </w:r>
      <w:r w:rsidRPr="004A4756">
        <w:rPr>
          <w:rFonts w:asciiTheme="majorHAnsi" w:hAnsiTheme="majorHAnsi"/>
          <w:sz w:val="24"/>
          <w:szCs w:val="24"/>
          <w:u w:val="single"/>
        </w:rPr>
        <w:t>(</w:t>
      </w:r>
      <w:r w:rsidR="008979A2" w:rsidRPr="004A4756">
        <w:rPr>
          <w:rFonts w:asciiTheme="majorHAnsi" w:hAnsiTheme="majorHAnsi" w:cs="Arial"/>
          <w:bCs/>
          <w:color w:val="0070C0"/>
          <w:sz w:val="24"/>
          <w:szCs w:val="24"/>
          <w:u w:val="single"/>
        </w:rPr>
        <w:t>www.uglomazy.bip.lubelskie.pl</w:t>
      </w:r>
      <w:r w:rsidRPr="004A4756">
        <w:rPr>
          <w:rFonts w:asciiTheme="majorHAnsi" w:hAnsiTheme="majorHAnsi"/>
          <w:sz w:val="24"/>
          <w:szCs w:val="24"/>
          <w:u w:val="single"/>
        </w:rPr>
        <w:t>).</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W przypadku rozbieżności pomiędzy treścią SIWZ</w:t>
      </w:r>
      <w:r w:rsidR="008D6769" w:rsidRPr="004A4756">
        <w:rPr>
          <w:rFonts w:asciiTheme="majorHAnsi" w:hAnsiTheme="majorHAnsi"/>
          <w:sz w:val="24"/>
          <w:szCs w:val="24"/>
        </w:rPr>
        <w:t>,</w:t>
      </w:r>
      <w:r w:rsidRPr="004A4756">
        <w:rPr>
          <w:rFonts w:asciiTheme="majorHAnsi" w:hAnsiTheme="majorHAnsi"/>
          <w:sz w:val="24"/>
          <w:szCs w:val="24"/>
        </w:rPr>
        <w:t xml:space="preserve"> a treścią udzielonych wyjaśnień i zmian, jako obowiązującą należy przyjąć treść informacji zawierającej późniejsze oświadczenie </w:t>
      </w:r>
      <w:r w:rsidR="00A8464F" w:rsidRPr="004A4756">
        <w:rPr>
          <w:rFonts w:asciiTheme="majorHAnsi" w:hAnsiTheme="majorHAnsi"/>
          <w:sz w:val="24"/>
          <w:szCs w:val="24"/>
        </w:rPr>
        <w:t>Z</w:t>
      </w:r>
      <w:r w:rsidRPr="004A4756">
        <w:rPr>
          <w:rFonts w:asciiTheme="majorHAnsi" w:hAnsiTheme="majorHAnsi"/>
          <w:sz w:val="24"/>
          <w:szCs w:val="24"/>
        </w:rPr>
        <w:t>amawiającego.</w:t>
      </w: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24</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POUCZENIE O ŚRODKACH OCHRONY PRAWNEJ</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CD1EE0" w:rsidRPr="004A4756"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4A4756">
        <w:rPr>
          <w:rFonts w:asciiTheme="majorHAnsi" w:eastAsia="Cambria" w:hAnsiTheme="majorHAnsi" w:cs="Cambria"/>
          <w:b/>
          <w:sz w:val="24"/>
          <w:szCs w:val="24"/>
        </w:rPr>
        <w:t>Odwołanie.</w:t>
      </w:r>
    </w:p>
    <w:p w:rsidR="00CD1EE0" w:rsidRPr="004A4756"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Odwołanie przysługuje wobec czynności:</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określenia warunków udziału w postępowaniu,</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wykluczenia odwołującego z postępowania o udzielenie zamówienia;</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odrzucenia oferty odwołującego;</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opisu przedmiotu zamówienia;</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wyboru najkorzystniejszej oferty.</w:t>
      </w:r>
    </w:p>
    <w:p w:rsidR="00CD1EE0" w:rsidRPr="004A4756" w:rsidRDefault="00CD1EE0" w:rsidP="00046F4B">
      <w:pPr>
        <w:pStyle w:val="Akapitzlist"/>
        <w:widowControl w:val="0"/>
        <w:numPr>
          <w:ilvl w:val="2"/>
          <w:numId w:val="24"/>
        </w:numPr>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CD1EE0" w:rsidRPr="004A4756" w:rsidRDefault="0001763F"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4A4756">
        <w:rPr>
          <w:rFonts w:asciiTheme="majorHAnsi" w:hAnsiTheme="majorHAnsi"/>
          <w:sz w:val="24"/>
          <w:szCs w:val="24"/>
        </w:rPr>
        <w:t>Odwołanie wnosi się do Prezesa Izby w formie pisemnej w postaci papierowej albo w postaci elektronicznej, opatrzone odpowiednio własnoręcznym podpisem albo kwalifikowanym podpisem elektronicznym.</w:t>
      </w:r>
    </w:p>
    <w:p w:rsidR="00CD1EE0" w:rsidRPr="004A4756"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4A4756">
        <w:rPr>
          <w:rFonts w:asciiTheme="majorHAnsi" w:eastAsia="Cambria" w:hAnsiTheme="majorHAnsi" w:cs="Cambria"/>
          <w:sz w:val="24"/>
          <w:szCs w:val="24"/>
        </w:rPr>
        <w:t xml:space="preserve">Odwołanie wnosi się w terminie 5 dni od dnia </w:t>
      </w:r>
      <w:r w:rsidRPr="004A4756">
        <w:rPr>
          <w:rFonts w:asciiTheme="majorHAnsi" w:hAnsiTheme="majorHAnsi"/>
          <w:sz w:val="24"/>
          <w:szCs w:val="24"/>
        </w:rPr>
        <w:t xml:space="preserve">przesłania informacji </w:t>
      </w:r>
      <w:r w:rsidRPr="004A4756">
        <w:rPr>
          <w:rFonts w:asciiTheme="majorHAnsi" w:hAnsiTheme="majorHAnsi"/>
          <w:sz w:val="24"/>
          <w:szCs w:val="24"/>
        </w:rPr>
        <w:br/>
        <w:t>o czynności zamawiającego stanowiącej podstawę jego wniesienia - jeżeli zostały przesłane w sposób określony w art. 180 ust. 5 PZP zdanie drugie albo w terminie 10 dni - jeżeli zostały przesłane w inny sposób</w:t>
      </w:r>
      <w:r w:rsidRPr="004A4756">
        <w:rPr>
          <w:rFonts w:asciiTheme="majorHAnsi" w:eastAsia="Cambria" w:hAnsiTheme="majorHAnsi" w:cs="Cambria"/>
          <w:sz w:val="24"/>
          <w:szCs w:val="24"/>
        </w:rPr>
        <w:t>.</w:t>
      </w:r>
    </w:p>
    <w:p w:rsidR="00CD1EE0" w:rsidRPr="004A4756"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 xml:space="preserve">Odwołanie wobec treści ogłoszenia o zamówieniu, a także wobec </w:t>
      </w:r>
      <w:r w:rsidRPr="004A4756">
        <w:rPr>
          <w:rFonts w:asciiTheme="majorHAnsi" w:eastAsia="Cambria" w:hAnsiTheme="majorHAnsi" w:cs="Cambria"/>
          <w:sz w:val="24"/>
          <w:szCs w:val="24"/>
        </w:rPr>
        <w:lastRenderedPageBreak/>
        <w:t>postanowień specyfikacji istotnych warunków zamówienia, wnosi się w terminie 5 dni od dnia zamieszczenia ogłoszenia w Biuletynie Zamówień Publicznych lub specyfikacji istotnych warunków zamówienia na stronie internetowej.</w:t>
      </w:r>
    </w:p>
    <w:p w:rsidR="00CD1EE0" w:rsidRPr="004A4756" w:rsidRDefault="00CD1EE0" w:rsidP="00046F4B">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w:t>
      </w:r>
      <w:r w:rsidR="008979A2" w:rsidRPr="004A4756">
        <w:rPr>
          <w:rFonts w:asciiTheme="majorHAnsi" w:eastAsia="Cambria" w:hAnsiTheme="majorHAnsi" w:cs="Cambria"/>
          <w:sz w:val="24"/>
          <w:szCs w:val="24"/>
        </w:rPr>
        <w:t>24</w:t>
      </w:r>
      <w:r w:rsidRPr="004A4756">
        <w:rPr>
          <w:rFonts w:asciiTheme="majorHAnsi" w:eastAsia="Cambria" w:hAnsiTheme="majorHAnsi" w:cs="Cambria"/>
          <w:sz w:val="24"/>
          <w:szCs w:val="24"/>
        </w:rPr>
        <w:t>.2</w:t>
      </w:r>
      <w:r w:rsidR="00A8464F" w:rsidRPr="004A4756">
        <w:rPr>
          <w:rFonts w:asciiTheme="majorHAnsi" w:eastAsia="Cambria" w:hAnsiTheme="majorHAnsi" w:cs="Cambria"/>
          <w:sz w:val="24"/>
          <w:szCs w:val="24"/>
        </w:rPr>
        <w:t xml:space="preserve"> SIWZ</w:t>
      </w:r>
      <w:r w:rsidRPr="004A4756">
        <w:rPr>
          <w:rFonts w:asciiTheme="majorHAnsi" w:eastAsia="Cambria" w:hAnsiTheme="majorHAnsi" w:cs="Cambria"/>
          <w:sz w:val="24"/>
          <w:szCs w:val="24"/>
        </w:rPr>
        <w:t>.</w:t>
      </w: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4A4756">
        <w:rPr>
          <w:rFonts w:asciiTheme="majorHAnsi" w:eastAsia="Cambria" w:hAnsiTheme="majorHAnsi" w:cs="Cambria"/>
          <w:b/>
          <w:sz w:val="24"/>
          <w:szCs w:val="24"/>
        </w:rPr>
        <w:t>Skarga do sądu.</w:t>
      </w:r>
    </w:p>
    <w:p w:rsidR="00CD1EE0" w:rsidRPr="004A4756" w:rsidRDefault="00CD1EE0" w:rsidP="00046F4B">
      <w:pPr>
        <w:pStyle w:val="Akapitzlist"/>
        <w:widowControl w:val="0"/>
        <w:numPr>
          <w:ilvl w:val="1"/>
          <w:numId w:val="24"/>
        </w:numPr>
        <w:tabs>
          <w:tab w:val="left" w:pos="1276"/>
        </w:tabs>
        <w:suppressAutoHyphens/>
        <w:spacing w:before="0" w:after="0" w:line="276" w:lineRule="auto"/>
        <w:ind w:left="709"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Na orzeczenie Krajowej Izby Odwoławczej stronom oraz uczestnikom postępowania odwoławczego przysługuje skarga do sądu.</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Skargę wnosi się do Sądu Okręgowego właściwego dla siedziby albo miejsca zamieszkania Zamawiającego.</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4A4756">
        <w:rPr>
          <w:rFonts w:asciiTheme="majorHAnsi" w:hAnsiTheme="majorHAnsi"/>
          <w:sz w:val="24"/>
          <w:szCs w:val="24"/>
        </w:rPr>
        <w:t>(t. j. Dz. U. z 2017 r. poz. 1481</w:t>
      </w:r>
      <w:r w:rsidR="00FE485E" w:rsidRPr="004A4756">
        <w:rPr>
          <w:rFonts w:asciiTheme="majorHAnsi" w:hAnsiTheme="majorHAnsi"/>
          <w:sz w:val="24"/>
          <w:szCs w:val="24"/>
        </w:rPr>
        <w:t xml:space="preserve"> ze zm.</w:t>
      </w:r>
      <w:r w:rsidRPr="004A4756">
        <w:rPr>
          <w:rFonts w:asciiTheme="majorHAnsi" w:hAnsiTheme="majorHAnsi"/>
          <w:sz w:val="24"/>
          <w:szCs w:val="24"/>
        </w:rPr>
        <w:t>)</w:t>
      </w:r>
      <w:r w:rsidRPr="004A4756">
        <w:rPr>
          <w:rFonts w:asciiTheme="majorHAnsi" w:hAnsiTheme="majorHAnsi"/>
          <w:color w:val="000000"/>
          <w:sz w:val="24"/>
          <w:szCs w:val="24"/>
        </w:rPr>
        <w:t xml:space="preserve">, </w:t>
      </w:r>
      <w:r w:rsidRPr="004A4756">
        <w:rPr>
          <w:rFonts w:asciiTheme="majorHAnsi" w:eastAsia="Cambria" w:hAnsiTheme="majorHAnsi" w:cs="Cambria"/>
          <w:sz w:val="24"/>
          <w:szCs w:val="24"/>
        </w:rPr>
        <w:t>jest równoznaczne z jej wniesieniem.</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W postępowaniu toczącym się na skutek wniesienia skargi nie można rozszerzyć żądania odwołania ani występować z nowymi żądaniami.</w:t>
      </w:r>
    </w:p>
    <w:p w:rsidR="00CD1EE0" w:rsidRPr="004A4756" w:rsidRDefault="00CD1EE0" w:rsidP="00EB3820">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102"/>
      </w:tblGrid>
      <w:tr w:rsidR="00D9784D" w:rsidRPr="004A4756" w:rsidTr="002E14F3">
        <w:trPr>
          <w:trHeight w:val="507"/>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25</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INFORMACJE DODATKOWE</w:t>
            </w:r>
          </w:p>
        </w:tc>
      </w:tr>
    </w:tbl>
    <w:p w:rsidR="00D9784D" w:rsidRPr="004A4756" w:rsidRDefault="00D9784D" w:rsidP="00EB3820">
      <w:pPr>
        <w:spacing w:line="276" w:lineRule="auto"/>
        <w:ind w:left="340"/>
        <w:rPr>
          <w:rFonts w:asciiTheme="majorHAnsi" w:hAnsiTheme="majorHAnsi" w:cs="Arial"/>
          <w:bCs/>
          <w:sz w:val="10"/>
          <w:szCs w:val="10"/>
        </w:rPr>
      </w:pPr>
    </w:p>
    <w:p w:rsidR="00D9784D" w:rsidRPr="004A4756" w:rsidRDefault="00D9784D" w:rsidP="00EB3820">
      <w:pPr>
        <w:tabs>
          <w:tab w:val="left" w:pos="426"/>
        </w:tabs>
        <w:autoSpaceDE w:val="0"/>
        <w:autoSpaceDN w:val="0"/>
        <w:adjustRightInd w:val="0"/>
        <w:spacing w:line="276" w:lineRule="auto"/>
        <w:jc w:val="both"/>
        <w:rPr>
          <w:rFonts w:asciiTheme="majorHAnsi" w:hAnsiTheme="majorHAnsi" w:cs="Helvetica"/>
          <w:color w:val="000000"/>
        </w:rPr>
      </w:pPr>
      <w:r w:rsidRPr="004A4756">
        <w:rPr>
          <w:rFonts w:asciiTheme="majorHAnsi" w:hAnsiTheme="majorHAnsi" w:cs="Helvetica"/>
          <w:color w:val="000000"/>
        </w:rPr>
        <w:t>Zamawiaj</w:t>
      </w:r>
      <w:r w:rsidRPr="004A4756">
        <w:rPr>
          <w:rFonts w:asciiTheme="majorHAnsi" w:hAnsiTheme="majorHAnsi" w:cs="Arial"/>
          <w:color w:val="000000"/>
        </w:rPr>
        <w:t>ą</w:t>
      </w:r>
      <w:r w:rsidRPr="004A4756">
        <w:rPr>
          <w:rFonts w:asciiTheme="majorHAnsi" w:hAnsiTheme="majorHAnsi" w:cs="Helvetica"/>
          <w:color w:val="000000"/>
        </w:rPr>
        <w:t xml:space="preserve">cy </w:t>
      </w:r>
      <w:r w:rsidRPr="004A4756">
        <w:rPr>
          <w:rFonts w:asciiTheme="majorHAnsi" w:hAnsiTheme="majorHAnsi" w:cs="Helvetica"/>
          <w:b/>
          <w:color w:val="000000"/>
          <w:u w:val="single"/>
        </w:rPr>
        <w:t>nie przewiduje</w:t>
      </w:r>
      <w:r w:rsidRPr="004A4756">
        <w:rPr>
          <w:rFonts w:asciiTheme="majorHAnsi" w:hAnsiTheme="majorHAnsi" w:cs="Helvetica"/>
          <w:color w:val="000000"/>
        </w:rPr>
        <w:t>:</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zawarcia umowy ramowej,</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składania ofert wariantowych,</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rozliczania w walutach obcych,</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aukcji elektronicznej,</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zwrotu kosztów udziału w post</w:t>
      </w:r>
      <w:r w:rsidRPr="004A4756">
        <w:rPr>
          <w:rFonts w:asciiTheme="majorHAnsi" w:hAnsiTheme="majorHAnsi" w:cs="Arial"/>
          <w:color w:val="000000"/>
          <w:sz w:val="24"/>
          <w:szCs w:val="24"/>
        </w:rPr>
        <w:t>ę</w:t>
      </w:r>
      <w:r w:rsidRPr="004A4756">
        <w:rPr>
          <w:rFonts w:asciiTheme="majorHAnsi" w:hAnsiTheme="majorHAnsi" w:cs="Helvetica"/>
          <w:color w:val="000000"/>
          <w:sz w:val="24"/>
          <w:szCs w:val="24"/>
        </w:rPr>
        <w:t>powaniu.</w:t>
      </w:r>
    </w:p>
    <w:p w:rsidR="00D9784D" w:rsidRPr="004A4756" w:rsidRDefault="00D9784D" w:rsidP="00EB3820">
      <w:pPr>
        <w:spacing w:line="276" w:lineRule="auto"/>
        <w:rPr>
          <w:rFonts w:asciiTheme="majorHAnsi" w:hAnsiTheme="majorHAnsi" w:cs="Arial"/>
        </w:rPr>
      </w:pPr>
    </w:p>
    <w:tbl>
      <w:tblPr>
        <w:tblW w:w="0" w:type="auto"/>
        <w:jc w:val="center"/>
        <w:tblBorders>
          <w:bottom w:val="single" w:sz="4" w:space="0" w:color="auto"/>
        </w:tblBorders>
        <w:tblLook w:val="04A0"/>
      </w:tblPr>
      <w:tblGrid>
        <w:gridCol w:w="9102"/>
      </w:tblGrid>
      <w:tr w:rsidR="008979A2" w:rsidRPr="004A4756" w:rsidTr="000D6F96">
        <w:trPr>
          <w:trHeight w:val="507"/>
          <w:jc w:val="center"/>
        </w:trPr>
        <w:tc>
          <w:tcPr>
            <w:tcW w:w="9102" w:type="dxa"/>
            <w:shd w:val="clear" w:color="auto" w:fill="auto"/>
          </w:tcPr>
          <w:p w:rsidR="008979A2" w:rsidRPr="004A4756" w:rsidRDefault="008979A2" w:rsidP="000D6F96">
            <w:pPr>
              <w:suppressAutoHyphens/>
              <w:spacing w:line="276" w:lineRule="auto"/>
              <w:contextualSpacing/>
              <w:jc w:val="center"/>
              <w:textAlignment w:val="baseline"/>
              <w:rPr>
                <w:rFonts w:asciiTheme="majorHAnsi" w:hAnsiTheme="majorHAnsi"/>
                <w:color w:val="000000"/>
                <w:sz w:val="26"/>
                <w:szCs w:val="26"/>
              </w:rPr>
            </w:pPr>
            <w:r w:rsidRPr="004A4756">
              <w:rPr>
                <w:rFonts w:asciiTheme="majorHAnsi" w:hAnsiTheme="majorHAnsi"/>
                <w:color w:val="000000"/>
                <w:sz w:val="26"/>
                <w:szCs w:val="26"/>
              </w:rPr>
              <w:t>Rozdział 26</w:t>
            </w:r>
          </w:p>
          <w:p w:rsidR="008979A2" w:rsidRPr="004A4756" w:rsidRDefault="008979A2" w:rsidP="000D6F96">
            <w:pPr>
              <w:suppressAutoHyphens/>
              <w:spacing w:line="276" w:lineRule="auto"/>
              <w:contextualSpacing/>
              <w:jc w:val="center"/>
              <w:textAlignment w:val="baseline"/>
              <w:rPr>
                <w:rFonts w:asciiTheme="majorHAnsi" w:hAnsiTheme="majorHAnsi"/>
                <w:color w:val="000000"/>
              </w:rPr>
            </w:pPr>
            <w:r w:rsidRPr="004A4756">
              <w:rPr>
                <w:rFonts w:asciiTheme="majorHAnsi" w:hAnsiTheme="majorHAnsi"/>
                <w:b/>
                <w:color w:val="000000"/>
                <w:sz w:val="26"/>
                <w:szCs w:val="26"/>
              </w:rPr>
              <w:t>OCHRONA DANYCH OSOBOWYCH</w:t>
            </w:r>
          </w:p>
        </w:tc>
      </w:tr>
    </w:tbl>
    <w:p w:rsidR="008979A2" w:rsidRPr="004A4756" w:rsidRDefault="008979A2" w:rsidP="008979A2">
      <w:pPr>
        <w:spacing w:line="276" w:lineRule="auto"/>
        <w:ind w:left="340"/>
        <w:rPr>
          <w:rFonts w:asciiTheme="majorHAnsi" w:hAnsiTheme="majorHAnsi" w:cs="Arial"/>
          <w:bCs/>
        </w:rPr>
      </w:pPr>
    </w:p>
    <w:p w:rsidR="008979A2" w:rsidRPr="004A4756" w:rsidRDefault="008979A2" w:rsidP="008979A2">
      <w:pPr>
        <w:spacing w:line="276" w:lineRule="auto"/>
        <w:jc w:val="both"/>
        <w:rPr>
          <w:rFonts w:asciiTheme="majorHAnsi" w:hAnsiTheme="majorHAnsi" w:cs="Arial"/>
        </w:rPr>
      </w:pPr>
      <w:r w:rsidRPr="004A4756">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4A4756">
        <w:rPr>
          <w:rFonts w:asciiTheme="majorHAnsi" w:hAnsiTheme="majorHAnsi" w:cs="Arial"/>
        </w:rPr>
        <w:lastRenderedPageBreak/>
        <w:t xml:space="preserve">danych) (Dz. Urz. UE L 119 z 04.05.2016, str. 1), dalej </w:t>
      </w:r>
      <w:r w:rsidRPr="004A4756">
        <w:rPr>
          <w:rFonts w:asciiTheme="majorHAnsi" w:hAnsiTheme="majorHAnsi" w:cs="Arial"/>
          <w:i/>
          <w:iCs/>
        </w:rPr>
        <w:t>„RODO”,</w:t>
      </w:r>
      <w:r w:rsidRPr="004A4756">
        <w:rPr>
          <w:rFonts w:asciiTheme="majorHAnsi" w:hAnsiTheme="majorHAnsi" w:cs="Arial"/>
        </w:rPr>
        <w:t xml:space="preserve"> Zamawiający informuje, że: </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4A4756">
        <w:rPr>
          <w:rFonts w:asciiTheme="majorHAnsi" w:hAnsiTheme="majorHAnsi" w:cs="Arial"/>
          <w:i/>
          <w:sz w:val="24"/>
          <w:szCs w:val="24"/>
        </w:rPr>
        <w:t>;</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dane osobowe Wykonawcy przetwarzane będą na podstawie art. 6 ust. 1 lit. c</w:t>
      </w:r>
      <w:r w:rsidRPr="004A4756">
        <w:rPr>
          <w:rFonts w:asciiTheme="majorHAnsi" w:eastAsia="Times New Roman" w:hAnsiTheme="majorHAnsi" w:cs="Arial"/>
          <w:i/>
          <w:sz w:val="24"/>
          <w:szCs w:val="24"/>
          <w:lang w:eastAsia="pl-PL"/>
        </w:rPr>
        <w:t xml:space="preserve"> </w:t>
      </w:r>
      <w:r w:rsidRPr="004A4756">
        <w:rPr>
          <w:rFonts w:asciiTheme="majorHAnsi" w:eastAsia="Times New Roman" w:hAnsiTheme="majorHAnsi" w:cs="Arial"/>
          <w:sz w:val="24"/>
          <w:szCs w:val="24"/>
          <w:lang w:eastAsia="pl-PL"/>
        </w:rPr>
        <w:t xml:space="preserve">RODO w celu </w:t>
      </w:r>
      <w:r w:rsidRPr="004A4756">
        <w:rPr>
          <w:rFonts w:asciiTheme="majorHAnsi" w:hAnsiTheme="majorHAnsi" w:cs="Arial"/>
          <w:sz w:val="24"/>
          <w:szCs w:val="24"/>
        </w:rPr>
        <w:t xml:space="preserve">związanym z postępowaniem o udzielenie zamówienia publicznego </w:t>
      </w:r>
      <w:r w:rsidRPr="004A4756">
        <w:rPr>
          <w:rFonts w:asciiTheme="majorHAnsi" w:hAnsiTheme="majorHAnsi" w:cs="Arial"/>
          <w:sz w:val="24"/>
          <w:szCs w:val="24"/>
        </w:rPr>
        <w:br/>
        <w:t xml:space="preserve">na </w:t>
      </w:r>
      <w:r w:rsidR="005B6FB9" w:rsidRPr="005B6FB9">
        <w:rPr>
          <w:rFonts w:asciiTheme="majorHAnsi" w:hAnsiTheme="majorHAnsi" w:cs="Arial"/>
          <w:b/>
          <w:bCs/>
          <w:sz w:val="24"/>
          <w:szCs w:val="24"/>
        </w:rPr>
        <w:t>„Przebudowa drogi gminnej nr 101326L w miejscowości Dubów”</w:t>
      </w:r>
      <w:r w:rsidR="005B6FB9" w:rsidRPr="005B6FB9">
        <w:rPr>
          <w:rFonts w:asciiTheme="majorHAnsi" w:hAnsiTheme="majorHAnsi" w:cs="Arial"/>
          <w:b/>
          <w:bCs/>
          <w:i/>
          <w:sz w:val="24"/>
          <w:szCs w:val="24"/>
        </w:rPr>
        <w:t xml:space="preserve"> </w:t>
      </w:r>
      <w:r w:rsidRPr="004A4756">
        <w:rPr>
          <w:rFonts w:asciiTheme="majorHAnsi" w:hAnsiTheme="majorHAnsi" w:cs="Arial"/>
          <w:b/>
          <w:sz w:val="24"/>
          <w:szCs w:val="24"/>
        </w:rPr>
        <w:t xml:space="preserve"> </w:t>
      </w:r>
      <w:r w:rsidRPr="004A4756">
        <w:rPr>
          <w:rFonts w:asciiTheme="majorHAnsi" w:hAnsiTheme="majorHAnsi" w:cs="Arial"/>
          <w:sz w:val="24"/>
          <w:szCs w:val="24"/>
        </w:rPr>
        <w:t>prowadzonym w trybie przetargu nieograniczonego;</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w odniesieniu do danych osobowych Wykonawcy decyzje nie będą podejmowane w sposób zautomatyzowany, stosowanie do art. 22 RODO;</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Wykonawca posiada:</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color w:val="00B0F0"/>
          <w:sz w:val="24"/>
          <w:szCs w:val="24"/>
          <w:lang w:eastAsia="pl-PL"/>
        </w:rPr>
      </w:pPr>
      <w:r w:rsidRPr="004A4756">
        <w:rPr>
          <w:rFonts w:asciiTheme="majorHAnsi" w:eastAsia="Times New Roman" w:hAnsiTheme="majorHAnsi" w:cs="Arial"/>
          <w:sz w:val="24"/>
          <w:szCs w:val="24"/>
          <w:lang w:eastAsia="pl-PL"/>
        </w:rPr>
        <w:t>na podstawie art. 15 RODO prawo dostępu do danych osobowych dotyczących Wykonawcy;</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sz w:val="24"/>
          <w:szCs w:val="24"/>
          <w:lang w:eastAsia="pl-PL"/>
        </w:rPr>
      </w:pPr>
      <w:r w:rsidRPr="004A4756">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4A4756">
        <w:rPr>
          <w:rFonts w:asciiTheme="majorHAnsi" w:hAnsiTheme="majorHAnsi" w:cs="Arial"/>
          <w:sz w:val="24"/>
          <w:szCs w:val="24"/>
        </w:rPr>
        <w:t>wyniku postępowania o udzielenie zamówienia publicznego ani zmianą postanowień umowy w zakresie niezgodnym z ustawą Pzp oraz nie narusza integralności protokołu oraz jego załączników</w:t>
      </w:r>
      <w:r w:rsidRPr="004A4756">
        <w:rPr>
          <w:rFonts w:asciiTheme="majorHAnsi" w:eastAsia="Times New Roman" w:hAnsiTheme="majorHAnsi" w:cs="Arial"/>
          <w:sz w:val="24"/>
          <w:szCs w:val="24"/>
          <w:lang w:eastAsia="pl-PL"/>
        </w:rPr>
        <w:t>;</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sz w:val="24"/>
          <w:szCs w:val="24"/>
          <w:lang w:eastAsia="pl-PL"/>
        </w:rPr>
      </w:pPr>
      <w:r w:rsidRPr="004A4756">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i/>
          <w:color w:val="00B0F0"/>
          <w:sz w:val="24"/>
          <w:szCs w:val="24"/>
          <w:lang w:eastAsia="pl-PL"/>
        </w:rPr>
      </w:pPr>
      <w:r w:rsidRPr="004A4756">
        <w:rPr>
          <w:rFonts w:asciiTheme="majorHAnsi" w:eastAsia="Times New Roman" w:hAnsiTheme="majorHAnsi" w:cs="Arial"/>
          <w:sz w:val="24"/>
          <w:szCs w:val="24"/>
          <w:lang w:eastAsia="pl-PL"/>
        </w:rPr>
        <w:t xml:space="preserve">prawo do wniesienia skargi do Prezesa Urzędu Ochrony Danych Osobowych, gdy Wykonawca uzna, że przetwarzanie jego danych osobowych </w:t>
      </w:r>
      <w:bookmarkStart w:id="3" w:name="_GoBack"/>
      <w:bookmarkEnd w:id="3"/>
      <w:r w:rsidRPr="004A4756">
        <w:rPr>
          <w:rFonts w:asciiTheme="majorHAnsi" w:eastAsia="Times New Roman" w:hAnsiTheme="majorHAnsi" w:cs="Arial"/>
          <w:sz w:val="24"/>
          <w:szCs w:val="24"/>
          <w:lang w:eastAsia="pl-PL"/>
        </w:rPr>
        <w:t>narusza przepisy RODO;</w:t>
      </w:r>
    </w:p>
    <w:p w:rsidR="008979A2" w:rsidRPr="004A4756" w:rsidRDefault="008979A2" w:rsidP="008979A2">
      <w:pPr>
        <w:pStyle w:val="Akapitzlist"/>
        <w:numPr>
          <w:ilvl w:val="0"/>
          <w:numId w:val="68"/>
        </w:numPr>
        <w:spacing w:before="0" w:after="0" w:line="276" w:lineRule="auto"/>
        <w:rPr>
          <w:rFonts w:asciiTheme="majorHAnsi" w:eastAsia="Times New Roman" w:hAnsiTheme="majorHAnsi" w:cs="Arial"/>
          <w:i/>
          <w:color w:val="00B0F0"/>
          <w:sz w:val="24"/>
          <w:szCs w:val="24"/>
          <w:lang w:eastAsia="pl-PL"/>
        </w:rPr>
      </w:pPr>
      <w:r w:rsidRPr="004A4756">
        <w:rPr>
          <w:rFonts w:asciiTheme="majorHAnsi" w:eastAsia="Times New Roman" w:hAnsiTheme="majorHAnsi" w:cs="Arial"/>
          <w:sz w:val="24"/>
          <w:szCs w:val="24"/>
          <w:lang w:eastAsia="pl-PL"/>
        </w:rPr>
        <w:t>Wykonawcy nie przysługuje:</w:t>
      </w:r>
    </w:p>
    <w:p w:rsidR="008979A2" w:rsidRPr="004A4756" w:rsidRDefault="008979A2" w:rsidP="008979A2">
      <w:pPr>
        <w:pStyle w:val="Akapitzlist"/>
        <w:numPr>
          <w:ilvl w:val="0"/>
          <w:numId w:val="67"/>
        </w:numPr>
        <w:spacing w:before="0" w:after="0" w:line="276" w:lineRule="auto"/>
        <w:ind w:left="709" w:hanging="283"/>
        <w:rPr>
          <w:rFonts w:asciiTheme="majorHAnsi" w:eastAsia="Times New Roman" w:hAnsiTheme="majorHAnsi" w:cs="Arial"/>
          <w:i/>
          <w:color w:val="00B0F0"/>
          <w:sz w:val="24"/>
          <w:szCs w:val="24"/>
          <w:lang w:eastAsia="pl-PL"/>
        </w:rPr>
      </w:pPr>
      <w:r w:rsidRPr="004A4756">
        <w:rPr>
          <w:rFonts w:asciiTheme="majorHAnsi" w:eastAsia="Times New Roman" w:hAnsiTheme="majorHAnsi" w:cs="Arial"/>
          <w:sz w:val="24"/>
          <w:szCs w:val="24"/>
          <w:lang w:eastAsia="pl-PL"/>
        </w:rPr>
        <w:t>w związku z art. 17 ust. 3 lit. b, d lub e RODO prawo do usunięcia danych osobowych;</w:t>
      </w:r>
    </w:p>
    <w:p w:rsidR="008979A2" w:rsidRPr="004A4756" w:rsidRDefault="008979A2" w:rsidP="008979A2">
      <w:pPr>
        <w:pStyle w:val="Akapitzlist"/>
        <w:numPr>
          <w:ilvl w:val="0"/>
          <w:numId w:val="67"/>
        </w:numPr>
        <w:spacing w:before="0" w:after="0" w:line="276" w:lineRule="auto"/>
        <w:ind w:left="709" w:hanging="283"/>
        <w:rPr>
          <w:rFonts w:asciiTheme="majorHAnsi" w:eastAsia="Times New Roman" w:hAnsiTheme="majorHAnsi" w:cs="Arial"/>
          <w:b/>
          <w:i/>
          <w:sz w:val="24"/>
          <w:szCs w:val="24"/>
          <w:lang w:eastAsia="pl-PL"/>
        </w:rPr>
      </w:pPr>
      <w:r w:rsidRPr="004A4756">
        <w:rPr>
          <w:rFonts w:asciiTheme="majorHAnsi" w:eastAsia="Times New Roman" w:hAnsiTheme="majorHAnsi" w:cs="Arial"/>
          <w:sz w:val="24"/>
          <w:szCs w:val="24"/>
          <w:lang w:eastAsia="pl-PL"/>
        </w:rPr>
        <w:t>prawo do przenoszenia danych osobowych, o którym mowa w art. 20 RODO;</w:t>
      </w:r>
    </w:p>
    <w:p w:rsidR="008979A2" w:rsidRPr="004A4756" w:rsidRDefault="008979A2" w:rsidP="008979A2">
      <w:pPr>
        <w:pStyle w:val="Akapitzlist"/>
        <w:numPr>
          <w:ilvl w:val="0"/>
          <w:numId w:val="67"/>
        </w:numPr>
        <w:spacing w:before="0" w:after="0" w:line="276" w:lineRule="auto"/>
        <w:ind w:left="709" w:hanging="283"/>
        <w:rPr>
          <w:rFonts w:asciiTheme="majorHAnsi" w:eastAsia="Times New Roman" w:hAnsiTheme="majorHAnsi" w:cs="Arial"/>
          <w:b/>
          <w:i/>
          <w:sz w:val="24"/>
          <w:szCs w:val="24"/>
          <w:lang w:eastAsia="pl-PL"/>
        </w:rPr>
      </w:pPr>
      <w:r w:rsidRPr="004A4756">
        <w:rPr>
          <w:rFonts w:asciiTheme="majorHAnsi" w:eastAsia="Times New Roman" w:hAnsiTheme="majorHAnsi" w:cs="Arial"/>
          <w:b/>
          <w:sz w:val="24"/>
          <w:szCs w:val="24"/>
          <w:lang w:eastAsia="pl-PL"/>
        </w:rPr>
        <w:t>na podstawie art. 21 RODO prawo sprzeciwu, wobec przetwarzania danych osobowych, gdyż podstawą prawną przetwarzania danych osobowych Wykonawcy jest art. 6 ust. 1 lit. c RODO</w:t>
      </w:r>
      <w:r w:rsidRPr="004A4756">
        <w:rPr>
          <w:rFonts w:asciiTheme="majorHAnsi" w:eastAsia="Times New Roman" w:hAnsiTheme="majorHAnsi" w:cs="Arial"/>
          <w:sz w:val="24"/>
          <w:szCs w:val="24"/>
          <w:lang w:eastAsia="pl-PL"/>
        </w:rPr>
        <w:t>.</w:t>
      </w:r>
      <w:r w:rsidRPr="004A4756">
        <w:rPr>
          <w:rFonts w:asciiTheme="majorHAnsi" w:eastAsia="Times New Roman" w:hAnsiTheme="majorHAnsi" w:cs="Arial"/>
          <w:b/>
          <w:sz w:val="24"/>
          <w:szCs w:val="24"/>
          <w:lang w:eastAsia="pl-PL"/>
        </w:rPr>
        <w:t xml:space="preserve"> </w:t>
      </w:r>
    </w:p>
    <w:p w:rsidR="008979A2" w:rsidRPr="004A4756" w:rsidRDefault="008979A2" w:rsidP="00EB3820">
      <w:pPr>
        <w:spacing w:line="276" w:lineRule="auto"/>
        <w:rPr>
          <w:rFonts w:asciiTheme="majorHAnsi" w:hAnsiTheme="majorHAnsi" w:cs="Arial"/>
        </w:rPr>
      </w:pPr>
    </w:p>
    <w:tbl>
      <w:tblPr>
        <w:tblW w:w="0" w:type="auto"/>
        <w:jc w:val="center"/>
        <w:tblBorders>
          <w:bottom w:val="single" w:sz="4" w:space="0" w:color="auto"/>
        </w:tblBorders>
        <w:tblLook w:val="00A0"/>
      </w:tblPr>
      <w:tblGrid>
        <w:gridCol w:w="9102"/>
      </w:tblGrid>
      <w:tr w:rsidR="00D9784D" w:rsidRPr="004A4756" w:rsidTr="009F087A">
        <w:trPr>
          <w:trHeight w:val="507"/>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w:t>
            </w:r>
            <w:r w:rsidR="008979A2" w:rsidRPr="004A4756">
              <w:rPr>
                <w:rFonts w:asciiTheme="majorHAnsi" w:hAnsiTheme="majorHAnsi"/>
                <w:sz w:val="26"/>
                <w:szCs w:val="26"/>
              </w:rPr>
              <w:t>7</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ZAŁĄCZNIKI DO SIWZ</w:t>
            </w:r>
          </w:p>
        </w:tc>
      </w:tr>
    </w:tbl>
    <w:p w:rsidR="00D9784D" w:rsidRPr="004A4756" w:rsidRDefault="00D9784D" w:rsidP="00EB3820">
      <w:pPr>
        <w:spacing w:line="276" w:lineRule="auto"/>
        <w:ind w:left="340"/>
        <w:rPr>
          <w:rFonts w:asciiTheme="majorHAnsi" w:hAnsiTheme="majorHAnsi" w:cs="Arial"/>
          <w:bCs/>
          <w:sz w:val="10"/>
          <w:szCs w:val="10"/>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4A4756" w:rsidRDefault="00D9784D" w:rsidP="00EB3820">
      <w:pPr>
        <w:spacing w:line="276" w:lineRule="auto"/>
        <w:ind w:left="340" w:hanging="340"/>
        <w:rPr>
          <w:rFonts w:asciiTheme="majorHAnsi" w:hAnsiTheme="majorHAnsi" w:cs="Arial"/>
          <w:u w:val="single"/>
        </w:rPr>
      </w:pPr>
      <w:r w:rsidRPr="004A4756">
        <w:rPr>
          <w:rFonts w:asciiTheme="majorHAnsi" w:hAnsiTheme="majorHAnsi" w:cs="Arial"/>
          <w:u w:val="single"/>
        </w:rPr>
        <w:t>Integralną częścią SIWZ są załączniki:</w:t>
      </w:r>
    </w:p>
    <w:p w:rsidR="00950816" w:rsidRPr="004A4756" w:rsidRDefault="00950816" w:rsidP="00EB3820">
      <w:pPr>
        <w:spacing w:line="276" w:lineRule="auto"/>
        <w:ind w:left="2836" w:hanging="2836"/>
        <w:jc w:val="both"/>
        <w:rPr>
          <w:rFonts w:asciiTheme="majorHAnsi" w:hAnsiTheme="majorHAnsi" w:cs="Arial"/>
        </w:rPr>
      </w:pPr>
      <w:r w:rsidRPr="004A4756">
        <w:rPr>
          <w:rFonts w:asciiTheme="majorHAnsi" w:hAnsiTheme="majorHAnsi" w:cs="Arial"/>
        </w:rPr>
        <w:t xml:space="preserve">Załącznik Nr 1 – </w:t>
      </w:r>
      <w:r w:rsidRPr="004A4756">
        <w:rPr>
          <w:rFonts w:asciiTheme="majorHAnsi" w:hAnsiTheme="majorHAnsi" w:cs="Arial"/>
        </w:rPr>
        <w:tab/>
      </w:r>
      <w:r w:rsidR="005B6FB9">
        <w:rPr>
          <w:rFonts w:asciiTheme="majorHAnsi" w:hAnsiTheme="majorHAnsi" w:cs="Arial"/>
        </w:rPr>
        <w:t>Dokumentacja techniczna</w:t>
      </w:r>
      <w:r w:rsidRPr="004A4756">
        <w:rPr>
          <w:rFonts w:asciiTheme="majorHAnsi" w:hAnsiTheme="majorHAnsi" w:cs="Arial"/>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Załącznik Nr 2 –</w:t>
      </w:r>
      <w:r w:rsidRPr="004A4756">
        <w:rPr>
          <w:rFonts w:asciiTheme="majorHAnsi" w:hAnsiTheme="majorHAnsi" w:cs="Arial"/>
        </w:rPr>
        <w:tab/>
        <w:t>Projekt umowy.</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3 – </w:t>
      </w:r>
      <w:r w:rsidRPr="004A4756">
        <w:rPr>
          <w:rFonts w:asciiTheme="majorHAnsi" w:hAnsiTheme="majorHAnsi" w:cs="Arial"/>
        </w:rPr>
        <w:tab/>
        <w:t xml:space="preserve">Wzór Formularza </w:t>
      </w:r>
      <w:r w:rsidR="0024336B" w:rsidRPr="004A4756">
        <w:rPr>
          <w:rFonts w:asciiTheme="majorHAnsi" w:hAnsiTheme="majorHAnsi" w:cs="Arial"/>
        </w:rPr>
        <w:t>o</w:t>
      </w:r>
      <w:r w:rsidR="008979A2" w:rsidRPr="004A4756">
        <w:rPr>
          <w:rFonts w:asciiTheme="majorHAnsi" w:hAnsiTheme="majorHAnsi" w:cs="Arial"/>
        </w:rPr>
        <w:t xml:space="preserve">fertowego </w:t>
      </w:r>
      <w:r w:rsidR="008979A2" w:rsidRPr="004A4756">
        <w:rPr>
          <w:rFonts w:asciiTheme="majorHAnsi" w:hAnsiTheme="majorHAnsi" w:cs="Arial"/>
          <w:i/>
          <w:color w:val="000000" w:themeColor="text1"/>
        </w:rPr>
        <w:t>– wraz z ofertą</w:t>
      </w:r>
      <w:r w:rsidR="008979A2" w:rsidRPr="004A4756">
        <w:rPr>
          <w:rFonts w:asciiTheme="majorHAnsi" w:hAnsiTheme="majorHAnsi" w:cs="Arial"/>
          <w:color w:val="000000" w:themeColor="text1"/>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4 - </w:t>
      </w:r>
      <w:r w:rsidRPr="004A4756">
        <w:rPr>
          <w:rFonts w:asciiTheme="majorHAnsi" w:hAnsiTheme="majorHAnsi" w:cs="Arial"/>
        </w:rPr>
        <w:tab/>
      </w:r>
      <w:r w:rsidR="00AF0271" w:rsidRPr="004A4756">
        <w:rPr>
          <w:rFonts w:asciiTheme="majorHAnsi" w:hAnsiTheme="majorHAnsi" w:cs="Arial"/>
        </w:rPr>
        <w:t>Wzór oświadczenia</w:t>
      </w:r>
      <w:r w:rsidR="008979A2" w:rsidRPr="004A4756">
        <w:rPr>
          <w:rFonts w:asciiTheme="majorHAnsi" w:hAnsiTheme="majorHAnsi" w:cs="Arial"/>
        </w:rPr>
        <w:t xml:space="preserve"> o braku podstaw do wykluczenia </w:t>
      </w:r>
      <w:r w:rsidR="008979A2" w:rsidRPr="004A4756">
        <w:rPr>
          <w:rFonts w:asciiTheme="majorHAnsi" w:hAnsiTheme="majorHAnsi" w:cs="Arial"/>
          <w:i/>
          <w:color w:val="000000" w:themeColor="text1"/>
        </w:rPr>
        <w:t>– wraz z ofertą</w:t>
      </w:r>
      <w:r w:rsidR="008979A2" w:rsidRPr="004A4756">
        <w:rPr>
          <w:rFonts w:asciiTheme="majorHAnsi" w:hAnsiTheme="majorHAnsi" w:cs="Arial"/>
          <w:color w:val="000000" w:themeColor="text1"/>
        </w:rPr>
        <w:t>.</w:t>
      </w:r>
    </w:p>
    <w:p w:rsidR="00AF0271"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4E1431" w:rsidRPr="004A4756">
        <w:rPr>
          <w:rFonts w:asciiTheme="majorHAnsi" w:hAnsiTheme="majorHAnsi" w:cs="Arial"/>
        </w:rPr>
        <w:t>5</w:t>
      </w:r>
      <w:r w:rsidRPr="004A4756">
        <w:rPr>
          <w:rFonts w:asciiTheme="majorHAnsi" w:hAnsiTheme="majorHAnsi" w:cs="Arial"/>
        </w:rPr>
        <w:t>-</w:t>
      </w:r>
      <w:r w:rsidRPr="004A4756">
        <w:rPr>
          <w:rFonts w:asciiTheme="majorHAnsi" w:hAnsiTheme="majorHAnsi" w:cs="Arial"/>
        </w:rPr>
        <w:tab/>
      </w:r>
      <w:r w:rsidR="00AF0271" w:rsidRPr="004A4756">
        <w:rPr>
          <w:rFonts w:asciiTheme="majorHAnsi" w:hAnsiTheme="majorHAnsi" w:cs="Arial"/>
        </w:rPr>
        <w:t xml:space="preserve">Wzór oświadczenia o spełnianiu warunków udziału </w:t>
      </w:r>
      <w:r w:rsidR="00A8464F" w:rsidRPr="004A4756">
        <w:rPr>
          <w:rFonts w:asciiTheme="majorHAnsi" w:hAnsiTheme="majorHAnsi" w:cs="Arial"/>
        </w:rPr>
        <w:br/>
      </w:r>
      <w:r w:rsidR="008979A2" w:rsidRPr="004A4756">
        <w:rPr>
          <w:rFonts w:asciiTheme="majorHAnsi" w:hAnsiTheme="majorHAnsi" w:cs="Arial"/>
        </w:rPr>
        <w:t xml:space="preserve">w postępowaniu </w:t>
      </w:r>
      <w:r w:rsidR="008979A2" w:rsidRPr="004A4756">
        <w:rPr>
          <w:rFonts w:asciiTheme="majorHAnsi" w:hAnsiTheme="majorHAnsi" w:cs="Arial"/>
          <w:i/>
          <w:color w:val="000000" w:themeColor="text1"/>
        </w:rPr>
        <w:t>– wraz z ofertą</w:t>
      </w:r>
      <w:r w:rsidR="008979A2" w:rsidRPr="004A4756">
        <w:rPr>
          <w:rFonts w:asciiTheme="majorHAnsi" w:hAnsiTheme="majorHAnsi" w:cs="Arial"/>
          <w:color w:val="000000" w:themeColor="text1"/>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4E1431" w:rsidRPr="004A4756">
        <w:rPr>
          <w:rFonts w:asciiTheme="majorHAnsi" w:hAnsiTheme="majorHAnsi" w:cs="Arial"/>
        </w:rPr>
        <w:t>6</w:t>
      </w:r>
      <w:r w:rsidRPr="004A4756">
        <w:rPr>
          <w:rFonts w:asciiTheme="majorHAnsi" w:hAnsiTheme="majorHAnsi" w:cs="Arial"/>
        </w:rPr>
        <w:t xml:space="preserve"> – </w:t>
      </w:r>
      <w:r w:rsidRPr="004A4756">
        <w:rPr>
          <w:rFonts w:asciiTheme="majorHAnsi" w:hAnsiTheme="majorHAnsi" w:cs="Arial"/>
        </w:rPr>
        <w:tab/>
        <w:t xml:space="preserve">Wzór informacji, że wykonawca nie należy/należy do grupy kapitałowej – </w:t>
      </w:r>
      <w:r w:rsidRPr="004A4756">
        <w:rPr>
          <w:rFonts w:asciiTheme="majorHAnsi" w:hAnsiTheme="majorHAnsi" w:cs="Arial"/>
          <w:i/>
        </w:rPr>
        <w:t>składany w terminie 3 dni od dnia zamieszczenia na stronie internetowej Zamawiającego informacji, o których mowa w art. 86 ust. 5 ustawy</w:t>
      </w:r>
      <w:r w:rsidR="0024336B" w:rsidRPr="004A4756">
        <w:rPr>
          <w:rFonts w:asciiTheme="majorHAnsi" w:hAnsiTheme="majorHAnsi" w:cs="Arial"/>
          <w:i/>
        </w:rPr>
        <w:t xml:space="preserve"> Pzp</w:t>
      </w:r>
      <w:r w:rsidRPr="004A4756">
        <w:rPr>
          <w:rFonts w:asciiTheme="majorHAnsi" w:hAnsiTheme="majorHAnsi" w:cs="Arial"/>
          <w:i/>
        </w:rPr>
        <w:t xml:space="preserve"> (informacji z otwarcia ofert)</w:t>
      </w:r>
      <w:r w:rsidRPr="004A4756">
        <w:rPr>
          <w:rFonts w:asciiTheme="majorHAnsi" w:hAnsiTheme="majorHAnsi" w:cs="Arial"/>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4E1431" w:rsidRPr="004A4756">
        <w:rPr>
          <w:rFonts w:asciiTheme="majorHAnsi" w:hAnsiTheme="majorHAnsi" w:cs="Arial"/>
        </w:rPr>
        <w:t>7</w:t>
      </w:r>
      <w:r w:rsidRPr="004A4756">
        <w:rPr>
          <w:rFonts w:asciiTheme="majorHAnsi" w:hAnsiTheme="majorHAnsi" w:cs="Arial"/>
        </w:rPr>
        <w:t xml:space="preserve"> – </w:t>
      </w:r>
      <w:r w:rsidRPr="004A4756">
        <w:rPr>
          <w:rFonts w:asciiTheme="majorHAnsi" w:hAnsiTheme="majorHAnsi" w:cs="Arial"/>
        </w:rPr>
        <w:tab/>
        <w:t xml:space="preserve">Wzór wykazu robót budowlanych – </w:t>
      </w:r>
      <w:r w:rsidRPr="004A4756">
        <w:rPr>
          <w:rFonts w:asciiTheme="majorHAnsi" w:hAnsiTheme="majorHAnsi" w:cs="Arial"/>
          <w:i/>
        </w:rPr>
        <w:t xml:space="preserve">składany na wezwanie zamawiającego w trybie art. 26 ust. </w:t>
      </w:r>
      <w:r w:rsidR="004E1431" w:rsidRPr="004A4756">
        <w:rPr>
          <w:rFonts w:asciiTheme="majorHAnsi" w:hAnsiTheme="majorHAnsi" w:cs="Arial"/>
          <w:i/>
        </w:rPr>
        <w:t>2</w:t>
      </w:r>
      <w:r w:rsidRPr="004A4756">
        <w:rPr>
          <w:rFonts w:asciiTheme="majorHAnsi" w:hAnsiTheme="majorHAnsi" w:cs="Arial"/>
          <w:i/>
        </w:rPr>
        <w:t xml:space="preserve"> ustawy</w:t>
      </w:r>
      <w:r w:rsidR="0024336B" w:rsidRPr="004A4756">
        <w:rPr>
          <w:rFonts w:asciiTheme="majorHAnsi" w:hAnsiTheme="majorHAnsi" w:cs="Arial"/>
          <w:i/>
        </w:rPr>
        <w:t xml:space="preserve"> Pzp</w:t>
      </w:r>
      <w:r w:rsidRPr="004A4756">
        <w:rPr>
          <w:rFonts w:asciiTheme="majorHAnsi" w:hAnsiTheme="majorHAnsi" w:cs="Arial"/>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B611C9" w:rsidRPr="004A4756">
        <w:rPr>
          <w:rFonts w:asciiTheme="majorHAnsi" w:hAnsiTheme="majorHAnsi" w:cs="Arial"/>
        </w:rPr>
        <w:t xml:space="preserve">8 </w:t>
      </w:r>
      <w:r w:rsidRPr="004A4756">
        <w:rPr>
          <w:rFonts w:asciiTheme="majorHAnsi" w:hAnsiTheme="majorHAnsi" w:cs="Arial"/>
        </w:rPr>
        <w:t xml:space="preserve">– </w:t>
      </w:r>
      <w:r w:rsidRPr="004A4756">
        <w:rPr>
          <w:rFonts w:asciiTheme="majorHAnsi" w:hAnsiTheme="majorHAnsi" w:cs="Arial"/>
        </w:rPr>
        <w:tab/>
        <w:t xml:space="preserve">Wzór wykazu osób – </w:t>
      </w:r>
      <w:r w:rsidRPr="004A4756">
        <w:rPr>
          <w:rFonts w:asciiTheme="majorHAnsi" w:hAnsiTheme="majorHAnsi" w:cs="Arial"/>
          <w:i/>
        </w:rPr>
        <w:t xml:space="preserve">składany na wezwanie zamawiającego </w:t>
      </w:r>
      <w:r w:rsidRPr="004A4756">
        <w:rPr>
          <w:rFonts w:asciiTheme="majorHAnsi" w:hAnsiTheme="majorHAnsi" w:cs="Arial"/>
          <w:i/>
        </w:rPr>
        <w:br/>
        <w:t xml:space="preserve">w trybie art. 26 ust. </w:t>
      </w:r>
      <w:r w:rsidR="004E1431" w:rsidRPr="004A4756">
        <w:rPr>
          <w:rFonts w:asciiTheme="majorHAnsi" w:hAnsiTheme="majorHAnsi" w:cs="Arial"/>
          <w:i/>
        </w:rPr>
        <w:t>2</w:t>
      </w:r>
      <w:r w:rsidRPr="004A4756">
        <w:rPr>
          <w:rFonts w:asciiTheme="majorHAnsi" w:hAnsiTheme="majorHAnsi" w:cs="Arial"/>
          <w:i/>
        </w:rPr>
        <w:t xml:space="preserve"> ustaw</w:t>
      </w:r>
      <w:r w:rsidR="0024336B" w:rsidRPr="004A4756">
        <w:rPr>
          <w:rFonts w:asciiTheme="majorHAnsi" w:hAnsiTheme="majorHAnsi" w:cs="Arial"/>
          <w:i/>
        </w:rPr>
        <w:t xml:space="preserve"> Pzp</w:t>
      </w:r>
      <w:r w:rsidRPr="004A4756">
        <w:rPr>
          <w:rFonts w:asciiTheme="majorHAnsi" w:hAnsiTheme="majorHAnsi" w:cs="Arial"/>
        </w:rPr>
        <w:t>.</w:t>
      </w:r>
    </w:p>
    <w:sectPr w:rsidR="00950816" w:rsidRPr="004A4756" w:rsidSect="00133FA1">
      <w:headerReference w:type="even" r:id="rId14"/>
      <w:headerReference w:type="default" r:id="rId15"/>
      <w:footerReference w:type="even" r:id="rId16"/>
      <w:footerReference w:type="default" r:id="rId17"/>
      <w:headerReference w:type="first" r:id="rId18"/>
      <w:footerReference w:type="first" r:id="rId19"/>
      <w:pgSz w:w="11906" w:h="16838" w:code="9"/>
      <w:pgMar w:top="539" w:right="1417" w:bottom="1417" w:left="1417" w:header="425" w:footer="67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BC" w:rsidRDefault="001002BC">
      <w:r>
        <w:separator/>
      </w:r>
    </w:p>
  </w:endnote>
  <w:endnote w:type="continuationSeparator" w:id="0">
    <w:p w:rsidR="001002BC" w:rsidRDefault="00100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EE"/>
    <w:family w:val="auto"/>
    <w:pitch w:val="variable"/>
    <w:sig w:usb0="00000000" w:usb1="00000000" w:usb2="00000000" w:usb3="00000000" w:csb0="00000000" w:csb1="00000000"/>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4771E">
    <w:pPr>
      <w:pStyle w:val="Stopka"/>
      <w:jc w:val="center"/>
    </w:pPr>
    <w:r>
      <w:rPr>
        <w:noProof/>
      </w:rPr>
      <w:pict>
        <v:group id="Grupa 2" o:spid="_x0000_s2050"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ihU/mAwBAAAVAgAAEwAAAAAAAAAAAAAAAAAAAAAAW0NvbnRlbnRfVHlw&#10;ZXNdLnhtbFBLAQItABQABgAIAAAAIQA4/SH/1gAAAJQBAAALAAAAAAAAAAAAAAAAAD0BAABfcmVs&#10;cy8ucmVsc1BLAQItABQABgAIAAAAIQCSdGwn5wUAAJUXAAAOAAAAAAAAAAAAAAAAADwCAABkcnMv&#10;ZTJvRG9jLnhtbFBLAQItABQABgAIAAAAIQAZlLvJ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rsidR="00BF657A" w:rsidRDefault="00BF657A" w:rsidP="00C51DF4">
                  <w:pPr>
                    <w:widowControl w:val="0"/>
                    <w:rPr>
                      <w:rFonts w:ascii="Arial" w:hAnsi="Arial" w:cs="Arial"/>
                      <w:sz w:val="14"/>
                      <w:szCs w:val="14"/>
                    </w:rPr>
                  </w:pPr>
                </w:p>
                <w:p w:rsidR="00BF657A" w:rsidRDefault="00BF657A" w:rsidP="00C51DF4">
                  <w:pPr>
                    <w:widowControl w:val="0"/>
                    <w:rPr>
                      <w:rFonts w:ascii="Arial" w:hAnsi="Arial" w:cs="Arial"/>
                      <w:b/>
                      <w:bCs/>
                      <w:sz w:val="16"/>
                      <w:szCs w:val="16"/>
                    </w:rPr>
                  </w:pPr>
                  <w:r>
                    <w:rPr>
                      <w:rFonts w:ascii="Arial" w:hAnsi="Arial" w:cs="Arial"/>
                      <w:b/>
                      <w:bCs/>
                      <w:sz w:val="16"/>
                      <w:szCs w:val="16"/>
                    </w:rPr>
                    <w:t>BENEFICJENT:</w:t>
                  </w:r>
                </w:p>
                <w:p w:rsidR="00BF657A" w:rsidRPr="00E11A36" w:rsidRDefault="00BF657A" w:rsidP="00C51DF4">
                  <w:pPr>
                    <w:widowControl w:val="0"/>
                    <w:rPr>
                      <w:rFonts w:ascii="Arial" w:hAnsi="Arial" w:cs="Arial"/>
                      <w:b/>
                      <w:bCs/>
                      <w:sz w:val="16"/>
                      <w:szCs w:val="16"/>
                    </w:rPr>
                  </w:pPr>
                  <w:r>
                    <w:rPr>
                      <w:rFonts w:ascii="Arial" w:hAnsi="Arial" w:cs="Arial"/>
                      <w:b/>
                      <w:bCs/>
                      <w:sz w:val="16"/>
                      <w:szCs w:val="16"/>
                    </w:rPr>
                    <w:t>GŁÓWNY URZĄD STATYSTYCZNY</w:t>
                  </w:r>
                </w:p>
                <w:p w:rsidR="00BF657A" w:rsidRPr="00E11A36" w:rsidRDefault="00BF657A" w:rsidP="00C51DF4">
                  <w:pPr>
                    <w:widowControl w:val="0"/>
                    <w:rPr>
                      <w:rFonts w:ascii="Arial" w:hAnsi="Arial" w:cs="Arial"/>
                      <w:sz w:val="16"/>
                      <w:szCs w:val="16"/>
                    </w:rPr>
                  </w:pPr>
                  <w:r w:rsidRPr="00E11A36">
                    <w:rPr>
                      <w:rFonts w:ascii="Arial" w:hAnsi="Arial" w:cs="Arial"/>
                      <w:sz w:val="16"/>
                      <w:szCs w:val="16"/>
                    </w:rPr>
                    <w:t>Al. Niepodległości 208</w:t>
                  </w:r>
                </w:p>
                <w:p w:rsidR="00BF657A" w:rsidRDefault="00BF657A" w:rsidP="00C51DF4">
                  <w:pPr>
                    <w:widowControl w:val="0"/>
                    <w:rPr>
                      <w:rFonts w:ascii="Arial" w:hAnsi="Arial" w:cs="Arial"/>
                      <w:sz w:val="14"/>
                      <w:szCs w:val="14"/>
                    </w:rPr>
                  </w:pPr>
                  <w:r w:rsidRPr="00E11A36">
                    <w:rPr>
                      <w:rFonts w:ascii="Arial" w:hAnsi="Arial" w:cs="Arial"/>
                      <w:sz w:val="16"/>
                      <w:szCs w:val="16"/>
                    </w:rPr>
                    <w:t>00-925 Warszawa</w:t>
                  </w:r>
                </w:p>
                <w:p w:rsidR="00BF657A" w:rsidRDefault="00BF657A"/>
              </w:txbxContent>
            </v:textbox>
          </v:shape>
          <v:shape id="Text Box 7" o:spid="_x0000_s2054" type="#_x0000_t202" style="position:absolute;left:4344;top:15228;width:2766;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rsidR="00BF657A" w:rsidRDefault="00BF657A" w:rsidP="00C51DF4">
                  <w:pPr>
                    <w:widowControl w:val="0"/>
                    <w:rPr>
                      <w:rFonts w:ascii="Arial" w:hAnsi="Arial" w:cs="Arial"/>
                      <w:sz w:val="14"/>
                      <w:szCs w:val="14"/>
                    </w:rPr>
                  </w:pPr>
                </w:p>
                <w:p w:rsidR="00BF657A" w:rsidRPr="003074FC" w:rsidRDefault="00BF657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BF657A" w:rsidRPr="003074FC" w:rsidRDefault="00BF657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BF657A" w:rsidRPr="003074FC" w:rsidRDefault="00BF657A"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BF657A" w:rsidRPr="00BC0929" w:rsidRDefault="00BF657A" w:rsidP="00C51DF4">
                  <w:pPr>
                    <w:widowControl w:val="0"/>
                    <w:rPr>
                      <w:lang w:val="en-US"/>
                    </w:rPr>
                  </w:pPr>
                </w:p>
              </w:txbxContent>
            </v:textbox>
          </v:shape>
          <v:line id="Line 8" o:spid="_x0000_s2053" style="position:absolute;flip:y;visibility:visibl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t270AAADbAAAADwAAAGRycy9kb3ducmV2LnhtbERPyQrCMBC9C/5DGMGbpiqIVFMRQVA8&#10;iNvB29BMF2wmpYla/94Igrd5vHUWy9ZU4kmNKy0rGA0jEMSp1SXnCi7nzWAGwnlkjZVlUvAmB8uk&#10;21lgrO2Lj/Q8+VyEEHYxKii8r2MpXVqQQTe0NXHgMtsY9AE2udQNvkK4qeQ4iqbSYMmhocCa1gWl&#10;99PDKIj210qvzoymTffvyW192B02mVL9Xruag/DU+r/4597qMH8E31/CATL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W07du9AAAA2wAAAA8AAAAAAAAAAAAAAAAAoQIA&#10;AGRycy9kb3ducmV2LnhtbFBLBQYAAAAABAAEAPkAAACLAw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etvDAAAA2wAAAA8AAABkcnMvZG93bnJldi54bWxET01rwkAQvQv+h2UKvUiz0YPYNKtUIdAK&#10;PWh76W2aHZNgdjbubpP477uC0Ns83ufkm9G0oifnG8sK5kkKgri0uuFKwddn8bQC4QOyxtYyKbiS&#10;h816Oskx03bgA/XHUIkYwj5DBXUIXSalL2sy6BPbEUfuZJ3BEKGrpHY4xHDTykWaLqXBhmNDjR3t&#10;airPx1+j4PTufra7549i3/iitDO+6O/zUqnHh/H1BUSgMfyL7+43Hecv4PZLP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h628MAAADbAAAADwAAAAAAAAAAAAAAAACf&#10;AgAAZHJzL2Rvd25yZXYueG1sUEsFBgAAAAAEAAQA9wAAAI8DAAAAAA==&#10;">
            <v:imagedata r:id="rId1" o:title=""/>
            <o:lock v:ext="edit" aspectratio="f"/>
          </v:shape>
          <v:shape id="Picture 10" o:spid="_x0000_s2051" type="#_x0000_t75" style="position:absolute;left:312;top:15469;width:788;height: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xVzCAAAA2wAAAA8AAABkcnMvZG93bnJldi54bWxET91qwjAUvh/4DuEIu5upHWxSjaIDRWFj&#10;qH2AY3Nsis1J1kTt3n4ZDHZ3Pr7fM1v0thU36kLjWMF4lIEgrpxuuFZQHtdPExAhImtsHZOCbwqw&#10;mA8eZlhod+c93Q6xFimEQ4EKTIy+kDJUhiyGkfPEiTu7zmJMsKul7vCewm0r8yx7kRYbTg0GPb0Z&#10;qi6Hq1Wwyj/9vv7YveflqZQTk/vXzddOqcdhv5yCiNTHf/Gfe6vT/Gf4/SUdIO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sVcwgAAANsAAAAPAAAAAAAAAAAAAAAAAJ8C&#10;AABkcnMvZG93bnJldi54bWxQSwUGAAAAAAQABAD3AAAAjgMAAAAA&#10;">
            <v:imagedata r:id="rId2" o:title=""/>
          </v:shape>
          <w10:wrap type="square"/>
        </v:group>
      </w:pict>
    </w:r>
    <w:r>
      <w:rPr>
        <w:noProof/>
      </w:rPr>
      <w:pict>
        <v:shape id="Pole tekstowe 34" o:spid="_x0000_s2049" type="#_x0000_t202" style="position:absolute;left:0;text-align:left;margin-left:254.65pt;margin-top:-15.3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BF657A" w:rsidRPr="00FD3B32" w:rsidRDefault="00BF657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BF657A" w:rsidRPr="00FD3B32" w:rsidRDefault="00BF657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BF657A" w:rsidRDefault="00BF657A" w:rsidP="00C51DF4">
                <w:pPr>
                  <w:pStyle w:val="Stopka"/>
                </w:pPr>
              </w:p>
              <w:p w:rsidR="00BF657A" w:rsidRDefault="00BF657A" w:rsidP="00C51DF4"/>
            </w:txbxContent>
          </v:textbox>
        </v:shape>
      </w:pict>
    </w:r>
    <w:fldSimple w:instr=" PAGE   \* MERGEFORMAT ">
      <w:r w:rsidR="00BF657A">
        <w:rPr>
          <w:noProof/>
        </w:rPr>
        <w:t>22</w:t>
      </w:r>
    </w:fldSimple>
  </w:p>
  <w:p w:rsidR="00BF657A" w:rsidRDefault="00BF657A"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Pr="00BA303A" w:rsidRDefault="00BF657A"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00B4771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B4771E" w:rsidRPr="00BA303A">
      <w:rPr>
        <w:rFonts w:ascii="Cambria" w:hAnsi="Cambria"/>
        <w:b/>
        <w:sz w:val="20"/>
        <w:bdr w:val="single" w:sz="4" w:space="0" w:color="auto"/>
      </w:rPr>
      <w:fldChar w:fldCharType="separate"/>
    </w:r>
    <w:r w:rsidR="00EB1F22">
      <w:rPr>
        <w:rFonts w:ascii="Cambria" w:hAnsi="Cambria"/>
        <w:b/>
        <w:noProof/>
        <w:sz w:val="20"/>
        <w:bdr w:val="single" w:sz="4" w:space="0" w:color="auto"/>
      </w:rPr>
      <w:t>17</w:t>
    </w:r>
    <w:r w:rsidR="00B4771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B4771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B4771E" w:rsidRPr="00BA303A">
      <w:rPr>
        <w:rFonts w:ascii="Cambria" w:hAnsi="Cambria"/>
        <w:b/>
        <w:sz w:val="20"/>
        <w:bdr w:val="single" w:sz="4" w:space="0" w:color="auto"/>
      </w:rPr>
      <w:fldChar w:fldCharType="separate"/>
    </w:r>
    <w:r w:rsidR="00EB1F22">
      <w:rPr>
        <w:rFonts w:ascii="Cambria" w:hAnsi="Cambria"/>
        <w:b/>
        <w:noProof/>
        <w:sz w:val="20"/>
        <w:bdr w:val="single" w:sz="4" w:space="0" w:color="auto"/>
      </w:rPr>
      <w:t>26</w:t>
    </w:r>
    <w:r w:rsidR="00B4771E"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Pr="00BA303A" w:rsidRDefault="00BF657A"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00B4771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B4771E" w:rsidRPr="00BA303A">
      <w:rPr>
        <w:rFonts w:ascii="Cambria" w:hAnsi="Cambria"/>
        <w:b/>
        <w:sz w:val="20"/>
        <w:bdr w:val="single" w:sz="4" w:space="0" w:color="auto"/>
      </w:rPr>
      <w:fldChar w:fldCharType="separate"/>
    </w:r>
    <w:r w:rsidR="00EB1F22">
      <w:rPr>
        <w:rFonts w:ascii="Cambria" w:hAnsi="Cambria"/>
        <w:b/>
        <w:noProof/>
        <w:sz w:val="20"/>
        <w:bdr w:val="single" w:sz="4" w:space="0" w:color="auto"/>
      </w:rPr>
      <w:t>1</w:t>
    </w:r>
    <w:r w:rsidR="00B4771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B4771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B4771E" w:rsidRPr="00BA303A">
      <w:rPr>
        <w:rFonts w:ascii="Cambria" w:hAnsi="Cambria"/>
        <w:b/>
        <w:sz w:val="20"/>
        <w:bdr w:val="single" w:sz="4" w:space="0" w:color="auto"/>
      </w:rPr>
      <w:fldChar w:fldCharType="separate"/>
    </w:r>
    <w:r w:rsidR="00EB1F22">
      <w:rPr>
        <w:rFonts w:ascii="Cambria" w:hAnsi="Cambria"/>
        <w:b/>
        <w:noProof/>
        <w:sz w:val="20"/>
        <w:bdr w:val="single" w:sz="4" w:space="0" w:color="auto"/>
      </w:rPr>
      <w:t>1</w:t>
    </w:r>
    <w:r w:rsidR="00B4771E"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BC" w:rsidRDefault="001002BC">
      <w:r>
        <w:separator/>
      </w:r>
    </w:p>
  </w:footnote>
  <w:footnote w:type="continuationSeparator" w:id="0">
    <w:p w:rsidR="001002BC" w:rsidRDefault="00100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F657A">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F657A" w:rsidP="00510444">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F657A" w:rsidP="00775CC4">
    <w:pPr>
      <w:pStyle w:val="Nagwek"/>
      <w:jc w:val="center"/>
      <w:rPr>
        <w:rFonts w:ascii="Cambria" w:hAnsi="Cambri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E01E841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62744CF"/>
    <w:multiLevelType w:val="multilevel"/>
    <w:tmpl w:val="E4842F0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670B4"/>
    <w:multiLevelType w:val="hybridMultilevel"/>
    <w:tmpl w:val="18AA9F06"/>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837609"/>
    <w:multiLevelType w:val="hybridMultilevel"/>
    <w:tmpl w:val="FDE857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8675E61"/>
    <w:multiLevelType w:val="multilevel"/>
    <w:tmpl w:val="8266F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7D160F"/>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1A5157"/>
    <w:multiLevelType w:val="multilevel"/>
    <w:tmpl w:val="BA4EDD3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4)"/>
      <w:lvlJc w:val="left"/>
      <w:pPr>
        <w:ind w:left="360" w:hanging="3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27D97D10"/>
    <w:multiLevelType w:val="multilevel"/>
    <w:tmpl w:val="AD58A3B6"/>
    <w:lvl w:ilvl="0">
      <w:start w:val="22"/>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31831B08"/>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C941BD"/>
    <w:multiLevelType w:val="multilevel"/>
    <w:tmpl w:val="7E641F2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BE61F18"/>
    <w:multiLevelType w:val="hybridMultilevel"/>
    <w:tmpl w:val="B1A8310A"/>
    <w:lvl w:ilvl="0" w:tplc="04150011">
      <w:start w:val="1"/>
      <w:numFmt w:val="decimal"/>
      <w:lvlText w:val="%1)"/>
      <w:lvlJc w:val="left"/>
      <w:pPr>
        <w:ind w:left="720" w:hanging="360"/>
      </w:pPr>
    </w:lvl>
    <w:lvl w:ilvl="1" w:tplc="A53EB7BA">
      <w:start w:val="1"/>
      <w:numFmt w:val="decimal"/>
      <w:lvlText w:val="%2)"/>
      <w:lvlJc w:val="left"/>
      <w:pPr>
        <w:ind w:left="1440" w:hanging="360"/>
      </w:pPr>
      <w:rPr>
        <w:rFonts w:ascii="Cambria" w:eastAsia="Cambria" w:hAnsi="Cambria" w:cs="Cambria"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9843A9"/>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C05A08"/>
    <w:multiLevelType w:val="hybridMultilevel"/>
    <w:tmpl w:val="7562C07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nsid w:val="426E466A"/>
    <w:multiLevelType w:val="hybridMultilevel"/>
    <w:tmpl w:val="0B726F3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6">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EBF3A96"/>
    <w:multiLevelType w:val="multilevel"/>
    <w:tmpl w:val="9B0CAACC"/>
    <w:styleLink w:val="WWNum9"/>
    <w:lvl w:ilvl="0">
      <w:start w:val="1"/>
      <w:numFmt w:val="decimal"/>
      <w:lvlText w:val="%1."/>
      <w:lvlJc w:val="left"/>
      <w:pPr>
        <w:ind w:left="720" w:hanging="360"/>
      </w:p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8">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291564D"/>
    <w:multiLevelType w:val="hybridMultilevel"/>
    <w:tmpl w:val="36720C54"/>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0">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4993319"/>
    <w:multiLevelType w:val="hybridMultilevel"/>
    <w:tmpl w:val="FD0C6192"/>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70C2DC5"/>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A91E08"/>
    <w:multiLevelType w:val="hybridMultilevel"/>
    <w:tmpl w:val="A1B8837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6346536F"/>
    <w:multiLevelType w:val="hybridMultilevel"/>
    <w:tmpl w:val="69E61DEC"/>
    <w:lvl w:ilvl="0" w:tplc="48EE68FE">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9A4756D"/>
    <w:multiLevelType w:val="hybridMultilevel"/>
    <w:tmpl w:val="6A4AF8D2"/>
    <w:lvl w:ilvl="0" w:tplc="3F9497EE">
      <w:start w:val="1"/>
      <w:numFmt w:val="lowerLetter"/>
      <w:lvlText w:val="%1)"/>
      <w:lvlJc w:val="left"/>
      <w:pPr>
        <w:ind w:left="720" w:hanging="360"/>
      </w:pPr>
      <w:rPr>
        <w:rFonts w:asciiTheme="majorHAnsi" w:eastAsia="Calibri" w:hAnsiTheme="maj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7F51BA"/>
    <w:multiLevelType w:val="hybridMultilevel"/>
    <w:tmpl w:val="350444E8"/>
    <w:lvl w:ilvl="0" w:tplc="E2EAD6F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540F82"/>
    <w:multiLevelType w:val="hybridMultilevel"/>
    <w:tmpl w:val="EE18A7C2"/>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EA08F2DE">
      <w:numFmt w:val="bullet"/>
      <w:lvlText w:val="•"/>
      <w:lvlJc w:val="left"/>
      <w:pPr>
        <w:ind w:left="5209" w:hanging="360"/>
      </w:pPr>
      <w:rPr>
        <w:rFonts w:ascii="Cambria" w:eastAsia="Times New Roman" w:hAnsi="Cambria" w:cs="Calibri" w:hint="default"/>
      </w:rPr>
    </w:lvl>
    <w:lvl w:ilvl="6" w:tplc="57769BB4">
      <w:start w:val="3"/>
      <w:numFmt w:val="bullet"/>
      <w:lvlText w:val=""/>
      <w:lvlJc w:val="left"/>
      <w:pPr>
        <w:ind w:left="5749" w:hanging="360"/>
      </w:pPr>
      <w:rPr>
        <w:rFonts w:ascii="Symbol" w:eastAsia="Calibri" w:hAnsi="Symbol" w:cs="Times New Roman" w:hint="default"/>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7">
    <w:nsid w:val="6E2B45C6"/>
    <w:multiLevelType w:val="multilevel"/>
    <w:tmpl w:val="FF6C6344"/>
    <w:lvl w:ilvl="0">
      <w:start w:val="2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FF73939"/>
    <w:multiLevelType w:val="hybridMultilevel"/>
    <w:tmpl w:val="0D503B90"/>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9">
    <w:nsid w:val="729E5746"/>
    <w:multiLevelType w:val="multilevel"/>
    <w:tmpl w:val="F1B0731E"/>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74BC19CC"/>
    <w:multiLevelType w:val="hybridMultilevel"/>
    <w:tmpl w:val="D2A20DFA"/>
    <w:lvl w:ilvl="0" w:tplc="04150017">
      <w:start w:val="1"/>
      <w:numFmt w:val="lowerLetter"/>
      <w:lvlText w:val="%1)"/>
      <w:lvlJc w:val="left"/>
      <w:pPr>
        <w:ind w:left="720" w:hanging="360"/>
      </w:pPr>
      <w:rPr>
        <w:rFonts w:hint="default"/>
      </w:rPr>
    </w:lvl>
    <w:lvl w:ilvl="1" w:tplc="61A0C8AA">
      <w:numFmt w:val="bullet"/>
      <w:lvlText w:val="-"/>
      <w:lvlJc w:val="left"/>
      <w:pPr>
        <w:ind w:left="1440" w:hanging="360"/>
      </w:pPr>
      <w:rPr>
        <w:rFonts w:ascii="Cambria" w:eastAsia="SimSun" w:hAnsi="Cambria" w:cs="Times New Roman" w:hint="default"/>
      </w:rPr>
    </w:lvl>
    <w:lvl w:ilvl="2" w:tplc="DA1AD502">
      <w:start w:val="3"/>
      <w:numFmt w:val="bullet"/>
      <w:lvlText w:val="–"/>
      <w:lvlJc w:val="left"/>
      <w:pPr>
        <w:ind w:left="2160" w:hanging="360"/>
      </w:pPr>
      <w:rPr>
        <w:rFonts w:ascii="Cambria" w:eastAsia="SimSun" w:hAnsi="Cambria"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7988282E"/>
    <w:multiLevelType w:val="multilevel"/>
    <w:tmpl w:val="F1A028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8">
    <w:nsid w:val="7BCF7F4F"/>
    <w:multiLevelType w:val="hybridMultilevel"/>
    <w:tmpl w:val="F88E2BB0"/>
    <w:lvl w:ilvl="0" w:tplc="5CB06A7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63"/>
  </w:num>
  <w:num w:numId="4">
    <w:abstractNumId w:val="20"/>
  </w:num>
  <w:num w:numId="5">
    <w:abstractNumId w:val="34"/>
  </w:num>
  <w:num w:numId="6">
    <w:abstractNumId w:val="8"/>
  </w:num>
  <w:num w:numId="7">
    <w:abstractNumId w:val="1"/>
  </w:num>
  <w:num w:numId="8">
    <w:abstractNumId w:val="67"/>
  </w:num>
  <w:num w:numId="9">
    <w:abstractNumId w:val="33"/>
  </w:num>
  <w:num w:numId="10">
    <w:abstractNumId w:val="53"/>
  </w:num>
  <w:num w:numId="11">
    <w:abstractNumId w:val="12"/>
  </w:num>
  <w:num w:numId="12">
    <w:abstractNumId w:val="60"/>
  </w:num>
  <w:num w:numId="13">
    <w:abstractNumId w:val="5"/>
  </w:num>
  <w:num w:numId="14">
    <w:abstractNumId w:val="32"/>
  </w:num>
  <w:num w:numId="15">
    <w:abstractNumId w:val="35"/>
  </w:num>
  <w:num w:numId="16">
    <w:abstractNumId w:val="7"/>
  </w:num>
  <w:num w:numId="17">
    <w:abstractNumId w:val="31"/>
  </w:num>
  <w:num w:numId="18">
    <w:abstractNumId w:val="46"/>
  </w:num>
  <w:num w:numId="19">
    <w:abstractNumId w:val="56"/>
  </w:num>
  <w:num w:numId="20">
    <w:abstractNumId w:val="50"/>
  </w:num>
  <w:num w:numId="21">
    <w:abstractNumId w:val="43"/>
  </w:num>
  <w:num w:numId="22">
    <w:abstractNumId w:val="44"/>
  </w:num>
  <w:num w:numId="23">
    <w:abstractNumId w:val="49"/>
  </w:num>
  <w:num w:numId="24">
    <w:abstractNumId w:val="15"/>
  </w:num>
  <w:num w:numId="25">
    <w:abstractNumId w:val="9"/>
  </w:num>
  <w:num w:numId="26">
    <w:abstractNumId w:val="6"/>
  </w:num>
  <w:num w:numId="27">
    <w:abstractNumId w:val="19"/>
  </w:num>
  <w:num w:numId="28">
    <w:abstractNumId w:val="66"/>
  </w:num>
  <w:num w:numId="29">
    <w:abstractNumId w:val="4"/>
  </w:num>
  <w:num w:numId="30">
    <w:abstractNumId w:val="0"/>
  </w:num>
  <w:num w:numId="31">
    <w:abstractNumId w:val="62"/>
  </w:num>
  <w:num w:numId="32">
    <w:abstractNumId w:val="36"/>
  </w:num>
  <w:num w:numId="33">
    <w:abstractNumId w:val="17"/>
  </w:num>
  <w:num w:numId="34">
    <w:abstractNumId w:val="69"/>
  </w:num>
  <w:num w:numId="35">
    <w:abstractNumId w:val="26"/>
  </w:num>
  <w:num w:numId="36">
    <w:abstractNumId w:val="68"/>
  </w:num>
  <w:num w:numId="37">
    <w:abstractNumId w:val="41"/>
  </w:num>
  <w:num w:numId="38">
    <w:abstractNumId w:val="52"/>
  </w:num>
  <w:num w:numId="39">
    <w:abstractNumId w:val="42"/>
  </w:num>
  <w:num w:numId="40">
    <w:abstractNumId w:val="25"/>
  </w:num>
  <w:num w:numId="41">
    <w:abstractNumId w:val="51"/>
  </w:num>
  <w:num w:numId="42">
    <w:abstractNumId w:val="48"/>
  </w:num>
  <w:num w:numId="43">
    <w:abstractNumId w:val="24"/>
  </w:num>
  <w:num w:numId="44">
    <w:abstractNumId w:val="37"/>
  </w:num>
  <w:num w:numId="45">
    <w:abstractNumId w:val="10"/>
  </w:num>
  <w:num w:numId="46">
    <w:abstractNumId w:val="61"/>
  </w:num>
  <w:num w:numId="47">
    <w:abstractNumId w:val="11"/>
  </w:num>
  <w:num w:numId="48">
    <w:abstractNumId w:val="22"/>
  </w:num>
  <w:num w:numId="49">
    <w:abstractNumId w:val="59"/>
  </w:num>
  <w:num w:numId="50">
    <w:abstractNumId w:val="47"/>
  </w:num>
  <w:num w:numId="51">
    <w:abstractNumId w:val="39"/>
  </w:num>
  <w:num w:numId="52">
    <w:abstractNumId w:val="3"/>
  </w:num>
  <w:num w:numId="53">
    <w:abstractNumId w:val="40"/>
  </w:num>
  <w:num w:numId="54">
    <w:abstractNumId w:val="14"/>
  </w:num>
  <w:num w:numId="55">
    <w:abstractNumId w:val="2"/>
  </w:num>
  <w:num w:numId="56">
    <w:abstractNumId w:val="57"/>
  </w:num>
  <w:num w:numId="57">
    <w:abstractNumId w:val="18"/>
  </w:num>
  <w:num w:numId="58">
    <w:abstractNumId w:val="30"/>
  </w:num>
  <w:num w:numId="59">
    <w:abstractNumId w:val="54"/>
  </w:num>
  <w:num w:numId="60">
    <w:abstractNumId w:val="21"/>
  </w:num>
  <w:num w:numId="61">
    <w:abstractNumId w:val="27"/>
  </w:num>
  <w:num w:numId="62">
    <w:abstractNumId w:val="58"/>
  </w:num>
  <w:num w:numId="63">
    <w:abstractNumId w:val="28"/>
  </w:num>
  <w:num w:numId="64">
    <w:abstractNumId w:val="16"/>
  </w:num>
  <w:num w:numId="65">
    <w:abstractNumId w:val="29"/>
  </w:num>
  <w:num w:numId="66">
    <w:abstractNumId w:val="13"/>
  </w:num>
  <w:num w:numId="67">
    <w:abstractNumId w:val="23"/>
  </w:num>
  <w:num w:numId="68">
    <w:abstractNumId w:val="55"/>
  </w:num>
  <w:num w:numId="69">
    <w:abstractNumId w:val="38"/>
  </w:num>
  <w:num w:numId="70">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811203"/>
    <w:rsid w:val="000006D3"/>
    <w:rsid w:val="00001063"/>
    <w:rsid w:val="00001218"/>
    <w:rsid w:val="000020EC"/>
    <w:rsid w:val="000047BB"/>
    <w:rsid w:val="00004C0C"/>
    <w:rsid w:val="000058F1"/>
    <w:rsid w:val="0001078C"/>
    <w:rsid w:val="00010B9D"/>
    <w:rsid w:val="00010C31"/>
    <w:rsid w:val="00010EE1"/>
    <w:rsid w:val="00011356"/>
    <w:rsid w:val="0001154E"/>
    <w:rsid w:val="00011F27"/>
    <w:rsid w:val="00013A6C"/>
    <w:rsid w:val="00013FC0"/>
    <w:rsid w:val="00015284"/>
    <w:rsid w:val="00016924"/>
    <w:rsid w:val="0001763F"/>
    <w:rsid w:val="0002090A"/>
    <w:rsid w:val="000213EF"/>
    <w:rsid w:val="0002282B"/>
    <w:rsid w:val="00023085"/>
    <w:rsid w:val="0002415B"/>
    <w:rsid w:val="00024CCF"/>
    <w:rsid w:val="00034691"/>
    <w:rsid w:val="000352C4"/>
    <w:rsid w:val="000367B8"/>
    <w:rsid w:val="00041043"/>
    <w:rsid w:val="0004152D"/>
    <w:rsid w:val="00041821"/>
    <w:rsid w:val="0004247C"/>
    <w:rsid w:val="000433DF"/>
    <w:rsid w:val="00043E66"/>
    <w:rsid w:val="00044450"/>
    <w:rsid w:val="00046E0F"/>
    <w:rsid w:val="00046F4B"/>
    <w:rsid w:val="000471DF"/>
    <w:rsid w:val="00050991"/>
    <w:rsid w:val="0005214E"/>
    <w:rsid w:val="00052486"/>
    <w:rsid w:val="00052812"/>
    <w:rsid w:val="00053489"/>
    <w:rsid w:val="00053E0E"/>
    <w:rsid w:val="00054615"/>
    <w:rsid w:val="00054D69"/>
    <w:rsid w:val="000557E0"/>
    <w:rsid w:val="000558BE"/>
    <w:rsid w:val="00056F72"/>
    <w:rsid w:val="00057406"/>
    <w:rsid w:val="00057796"/>
    <w:rsid w:val="00061BAD"/>
    <w:rsid w:val="000624CC"/>
    <w:rsid w:val="000626CC"/>
    <w:rsid w:val="00063B67"/>
    <w:rsid w:val="00065759"/>
    <w:rsid w:val="00066A4A"/>
    <w:rsid w:val="00066C26"/>
    <w:rsid w:val="0007116D"/>
    <w:rsid w:val="00071CEB"/>
    <w:rsid w:val="00072814"/>
    <w:rsid w:val="000742E3"/>
    <w:rsid w:val="0007511B"/>
    <w:rsid w:val="000771DC"/>
    <w:rsid w:val="00077C95"/>
    <w:rsid w:val="000817E2"/>
    <w:rsid w:val="000826CD"/>
    <w:rsid w:val="0008785F"/>
    <w:rsid w:val="000879D1"/>
    <w:rsid w:val="00090268"/>
    <w:rsid w:val="000908D3"/>
    <w:rsid w:val="0009135E"/>
    <w:rsid w:val="00091F8D"/>
    <w:rsid w:val="000924B9"/>
    <w:rsid w:val="000937FD"/>
    <w:rsid w:val="00094AC6"/>
    <w:rsid w:val="0009640C"/>
    <w:rsid w:val="000976ED"/>
    <w:rsid w:val="000A0A79"/>
    <w:rsid w:val="000A249F"/>
    <w:rsid w:val="000A2BBF"/>
    <w:rsid w:val="000A2D89"/>
    <w:rsid w:val="000A4845"/>
    <w:rsid w:val="000A5607"/>
    <w:rsid w:val="000A5C27"/>
    <w:rsid w:val="000A5E2F"/>
    <w:rsid w:val="000A5E41"/>
    <w:rsid w:val="000A7D07"/>
    <w:rsid w:val="000B16F3"/>
    <w:rsid w:val="000B3E57"/>
    <w:rsid w:val="000B4084"/>
    <w:rsid w:val="000B4383"/>
    <w:rsid w:val="000B59CC"/>
    <w:rsid w:val="000B6E32"/>
    <w:rsid w:val="000B73EE"/>
    <w:rsid w:val="000B76D0"/>
    <w:rsid w:val="000B7FF7"/>
    <w:rsid w:val="000C0943"/>
    <w:rsid w:val="000C0949"/>
    <w:rsid w:val="000C0E09"/>
    <w:rsid w:val="000C0FAF"/>
    <w:rsid w:val="000C2F4B"/>
    <w:rsid w:val="000C3366"/>
    <w:rsid w:val="000C4AA2"/>
    <w:rsid w:val="000C4D0C"/>
    <w:rsid w:val="000C56E4"/>
    <w:rsid w:val="000C621B"/>
    <w:rsid w:val="000C70E3"/>
    <w:rsid w:val="000D0A73"/>
    <w:rsid w:val="000D22C1"/>
    <w:rsid w:val="000D5F14"/>
    <w:rsid w:val="000D6A1C"/>
    <w:rsid w:val="000D6F96"/>
    <w:rsid w:val="000E0CA2"/>
    <w:rsid w:val="000E21D2"/>
    <w:rsid w:val="000E221B"/>
    <w:rsid w:val="000E35EC"/>
    <w:rsid w:val="000E4058"/>
    <w:rsid w:val="000E44FB"/>
    <w:rsid w:val="000E46E9"/>
    <w:rsid w:val="000E5AD6"/>
    <w:rsid w:val="000E64B4"/>
    <w:rsid w:val="000E6FFF"/>
    <w:rsid w:val="000E733D"/>
    <w:rsid w:val="000E7DB0"/>
    <w:rsid w:val="000F355C"/>
    <w:rsid w:val="000F3D1D"/>
    <w:rsid w:val="000F4211"/>
    <w:rsid w:val="000F6C76"/>
    <w:rsid w:val="001002BC"/>
    <w:rsid w:val="00100D42"/>
    <w:rsid w:val="00101DD3"/>
    <w:rsid w:val="0010315B"/>
    <w:rsid w:val="0010337A"/>
    <w:rsid w:val="00103404"/>
    <w:rsid w:val="00103BA7"/>
    <w:rsid w:val="00110299"/>
    <w:rsid w:val="00110728"/>
    <w:rsid w:val="00110FB8"/>
    <w:rsid w:val="001126E3"/>
    <w:rsid w:val="0011527E"/>
    <w:rsid w:val="00115576"/>
    <w:rsid w:val="00116AD5"/>
    <w:rsid w:val="00121099"/>
    <w:rsid w:val="00122A7E"/>
    <w:rsid w:val="00122BA5"/>
    <w:rsid w:val="00122E51"/>
    <w:rsid w:val="001248B9"/>
    <w:rsid w:val="00125BC0"/>
    <w:rsid w:val="00125BD6"/>
    <w:rsid w:val="00126104"/>
    <w:rsid w:val="00130BA8"/>
    <w:rsid w:val="00133C8C"/>
    <w:rsid w:val="00133FA1"/>
    <w:rsid w:val="00136F47"/>
    <w:rsid w:val="001377D9"/>
    <w:rsid w:val="001378BC"/>
    <w:rsid w:val="00140A71"/>
    <w:rsid w:val="0014209D"/>
    <w:rsid w:val="00143282"/>
    <w:rsid w:val="00144993"/>
    <w:rsid w:val="00145C3D"/>
    <w:rsid w:val="001476A3"/>
    <w:rsid w:val="00147B42"/>
    <w:rsid w:val="00151A3A"/>
    <w:rsid w:val="001521B5"/>
    <w:rsid w:val="001527C7"/>
    <w:rsid w:val="00153D26"/>
    <w:rsid w:val="00154776"/>
    <w:rsid w:val="0015687D"/>
    <w:rsid w:val="00160FC7"/>
    <w:rsid w:val="0016204C"/>
    <w:rsid w:val="0016422B"/>
    <w:rsid w:val="00164463"/>
    <w:rsid w:val="00165095"/>
    <w:rsid w:val="001660E7"/>
    <w:rsid w:val="00173100"/>
    <w:rsid w:val="00174343"/>
    <w:rsid w:val="001745DC"/>
    <w:rsid w:val="00176A36"/>
    <w:rsid w:val="00176FA5"/>
    <w:rsid w:val="0018059A"/>
    <w:rsid w:val="00182D5C"/>
    <w:rsid w:val="001830C6"/>
    <w:rsid w:val="001840EC"/>
    <w:rsid w:val="001845B8"/>
    <w:rsid w:val="00184A06"/>
    <w:rsid w:val="00184B07"/>
    <w:rsid w:val="00187EDA"/>
    <w:rsid w:val="0019107B"/>
    <w:rsid w:val="0019170A"/>
    <w:rsid w:val="00193888"/>
    <w:rsid w:val="001944E4"/>
    <w:rsid w:val="00194E13"/>
    <w:rsid w:val="00194EC3"/>
    <w:rsid w:val="0019619B"/>
    <w:rsid w:val="001976B8"/>
    <w:rsid w:val="00197C64"/>
    <w:rsid w:val="001A0CC5"/>
    <w:rsid w:val="001A135B"/>
    <w:rsid w:val="001A198E"/>
    <w:rsid w:val="001A3A6E"/>
    <w:rsid w:val="001A7238"/>
    <w:rsid w:val="001B03F9"/>
    <w:rsid w:val="001B0F30"/>
    <w:rsid w:val="001B3DBD"/>
    <w:rsid w:val="001B6B08"/>
    <w:rsid w:val="001B6F4A"/>
    <w:rsid w:val="001C0FFC"/>
    <w:rsid w:val="001C1CC8"/>
    <w:rsid w:val="001C201A"/>
    <w:rsid w:val="001C2A55"/>
    <w:rsid w:val="001C2EC4"/>
    <w:rsid w:val="001C4713"/>
    <w:rsid w:val="001C4D71"/>
    <w:rsid w:val="001C562C"/>
    <w:rsid w:val="001C5A00"/>
    <w:rsid w:val="001C64C9"/>
    <w:rsid w:val="001D0084"/>
    <w:rsid w:val="001D08B6"/>
    <w:rsid w:val="001D14C9"/>
    <w:rsid w:val="001D262A"/>
    <w:rsid w:val="001D392E"/>
    <w:rsid w:val="001D5B6D"/>
    <w:rsid w:val="001E0717"/>
    <w:rsid w:val="001E199B"/>
    <w:rsid w:val="001E2E8D"/>
    <w:rsid w:val="001E3842"/>
    <w:rsid w:val="001E4545"/>
    <w:rsid w:val="001E64A2"/>
    <w:rsid w:val="001E77FD"/>
    <w:rsid w:val="001F16C4"/>
    <w:rsid w:val="001F1B9B"/>
    <w:rsid w:val="001F222D"/>
    <w:rsid w:val="001F2BE2"/>
    <w:rsid w:val="001F32FF"/>
    <w:rsid w:val="001F5204"/>
    <w:rsid w:val="001F593B"/>
    <w:rsid w:val="001F6C85"/>
    <w:rsid w:val="002014AB"/>
    <w:rsid w:val="00201636"/>
    <w:rsid w:val="0020169E"/>
    <w:rsid w:val="00202E8F"/>
    <w:rsid w:val="0020437B"/>
    <w:rsid w:val="002049F1"/>
    <w:rsid w:val="00204C4B"/>
    <w:rsid w:val="0020554C"/>
    <w:rsid w:val="002100E8"/>
    <w:rsid w:val="00210D1E"/>
    <w:rsid w:val="00212930"/>
    <w:rsid w:val="00214C6C"/>
    <w:rsid w:val="0021555A"/>
    <w:rsid w:val="00215749"/>
    <w:rsid w:val="0021574B"/>
    <w:rsid w:val="0021699A"/>
    <w:rsid w:val="00216C86"/>
    <w:rsid w:val="002175D0"/>
    <w:rsid w:val="00220A8A"/>
    <w:rsid w:val="00222758"/>
    <w:rsid w:val="00223B86"/>
    <w:rsid w:val="00224356"/>
    <w:rsid w:val="002275D2"/>
    <w:rsid w:val="002309DE"/>
    <w:rsid w:val="00231596"/>
    <w:rsid w:val="0023336F"/>
    <w:rsid w:val="00233396"/>
    <w:rsid w:val="002335B4"/>
    <w:rsid w:val="002364D0"/>
    <w:rsid w:val="00236881"/>
    <w:rsid w:val="00237802"/>
    <w:rsid w:val="0024011B"/>
    <w:rsid w:val="00241442"/>
    <w:rsid w:val="0024228A"/>
    <w:rsid w:val="002426E2"/>
    <w:rsid w:val="0024336B"/>
    <w:rsid w:val="00243930"/>
    <w:rsid w:val="00243DFC"/>
    <w:rsid w:val="00244AFC"/>
    <w:rsid w:val="00244F58"/>
    <w:rsid w:val="00246CE7"/>
    <w:rsid w:val="00246E0B"/>
    <w:rsid w:val="00247BE4"/>
    <w:rsid w:val="002517E2"/>
    <w:rsid w:val="00251884"/>
    <w:rsid w:val="002518A9"/>
    <w:rsid w:val="00251FF6"/>
    <w:rsid w:val="00252B07"/>
    <w:rsid w:val="00253817"/>
    <w:rsid w:val="0025542C"/>
    <w:rsid w:val="0025576F"/>
    <w:rsid w:val="0025778D"/>
    <w:rsid w:val="00257C5A"/>
    <w:rsid w:val="00257ECB"/>
    <w:rsid w:val="00260EBE"/>
    <w:rsid w:val="00263E1E"/>
    <w:rsid w:val="00263F9D"/>
    <w:rsid w:val="00266C1C"/>
    <w:rsid w:val="002673B6"/>
    <w:rsid w:val="002706BB"/>
    <w:rsid w:val="00270E64"/>
    <w:rsid w:val="00271C5A"/>
    <w:rsid w:val="002725FC"/>
    <w:rsid w:val="00272A55"/>
    <w:rsid w:val="00272DCC"/>
    <w:rsid w:val="00273FB4"/>
    <w:rsid w:val="00274DE5"/>
    <w:rsid w:val="00275567"/>
    <w:rsid w:val="002759BF"/>
    <w:rsid w:val="002768F1"/>
    <w:rsid w:val="00276A13"/>
    <w:rsid w:val="00276DC7"/>
    <w:rsid w:val="00280597"/>
    <w:rsid w:val="00283F99"/>
    <w:rsid w:val="00284CDC"/>
    <w:rsid w:val="002867C6"/>
    <w:rsid w:val="00286D71"/>
    <w:rsid w:val="00287CE8"/>
    <w:rsid w:val="002914C3"/>
    <w:rsid w:val="00291B56"/>
    <w:rsid w:val="00292400"/>
    <w:rsid w:val="00293E73"/>
    <w:rsid w:val="00293E99"/>
    <w:rsid w:val="00294A28"/>
    <w:rsid w:val="00295461"/>
    <w:rsid w:val="002970DC"/>
    <w:rsid w:val="00297E5B"/>
    <w:rsid w:val="002A4E11"/>
    <w:rsid w:val="002A66B6"/>
    <w:rsid w:val="002A6D1B"/>
    <w:rsid w:val="002A6F96"/>
    <w:rsid w:val="002A7B60"/>
    <w:rsid w:val="002B00DD"/>
    <w:rsid w:val="002B29AE"/>
    <w:rsid w:val="002B431E"/>
    <w:rsid w:val="002B43E8"/>
    <w:rsid w:val="002B4B34"/>
    <w:rsid w:val="002B51E7"/>
    <w:rsid w:val="002B5B43"/>
    <w:rsid w:val="002B5B76"/>
    <w:rsid w:val="002B7294"/>
    <w:rsid w:val="002C04AE"/>
    <w:rsid w:val="002C2377"/>
    <w:rsid w:val="002C23A8"/>
    <w:rsid w:val="002C2B3F"/>
    <w:rsid w:val="002C300E"/>
    <w:rsid w:val="002C356D"/>
    <w:rsid w:val="002C3C4B"/>
    <w:rsid w:val="002C3C5B"/>
    <w:rsid w:val="002C7C93"/>
    <w:rsid w:val="002C7CFF"/>
    <w:rsid w:val="002C7F8F"/>
    <w:rsid w:val="002D0127"/>
    <w:rsid w:val="002D3445"/>
    <w:rsid w:val="002D4C2E"/>
    <w:rsid w:val="002D77EA"/>
    <w:rsid w:val="002E07DC"/>
    <w:rsid w:val="002E0C50"/>
    <w:rsid w:val="002E14F3"/>
    <w:rsid w:val="002E48F4"/>
    <w:rsid w:val="002E56D8"/>
    <w:rsid w:val="002F0104"/>
    <w:rsid w:val="002F0387"/>
    <w:rsid w:val="002F0909"/>
    <w:rsid w:val="002F0C8C"/>
    <w:rsid w:val="002F1090"/>
    <w:rsid w:val="002F1DCA"/>
    <w:rsid w:val="002F1E50"/>
    <w:rsid w:val="002F2967"/>
    <w:rsid w:val="00300950"/>
    <w:rsid w:val="00300FFB"/>
    <w:rsid w:val="003020F9"/>
    <w:rsid w:val="00302D23"/>
    <w:rsid w:val="00302D25"/>
    <w:rsid w:val="00302EB9"/>
    <w:rsid w:val="00304AE0"/>
    <w:rsid w:val="003064F1"/>
    <w:rsid w:val="0030666C"/>
    <w:rsid w:val="00306DC3"/>
    <w:rsid w:val="0030726C"/>
    <w:rsid w:val="003074FC"/>
    <w:rsid w:val="0030785E"/>
    <w:rsid w:val="003101F2"/>
    <w:rsid w:val="003104C7"/>
    <w:rsid w:val="00310B45"/>
    <w:rsid w:val="00311036"/>
    <w:rsid w:val="003113CE"/>
    <w:rsid w:val="00311881"/>
    <w:rsid w:val="00311D0B"/>
    <w:rsid w:val="00314E44"/>
    <w:rsid w:val="003179BE"/>
    <w:rsid w:val="00317A54"/>
    <w:rsid w:val="003223D8"/>
    <w:rsid w:val="0032308C"/>
    <w:rsid w:val="00326854"/>
    <w:rsid w:val="00326B65"/>
    <w:rsid w:val="0032741B"/>
    <w:rsid w:val="00330540"/>
    <w:rsid w:val="00333EA8"/>
    <w:rsid w:val="00334186"/>
    <w:rsid w:val="0033754E"/>
    <w:rsid w:val="0034047D"/>
    <w:rsid w:val="0034230B"/>
    <w:rsid w:val="003429C2"/>
    <w:rsid w:val="00342B46"/>
    <w:rsid w:val="0034455D"/>
    <w:rsid w:val="0034520F"/>
    <w:rsid w:val="003455D2"/>
    <w:rsid w:val="003466DE"/>
    <w:rsid w:val="003466E3"/>
    <w:rsid w:val="0035214F"/>
    <w:rsid w:val="00352BAD"/>
    <w:rsid w:val="0035750D"/>
    <w:rsid w:val="0036005D"/>
    <w:rsid w:val="00360692"/>
    <w:rsid w:val="0036076E"/>
    <w:rsid w:val="003612E4"/>
    <w:rsid w:val="00363FFC"/>
    <w:rsid w:val="003655D1"/>
    <w:rsid w:val="00365DF0"/>
    <w:rsid w:val="00370E0C"/>
    <w:rsid w:val="0037253D"/>
    <w:rsid w:val="003730F4"/>
    <w:rsid w:val="00373157"/>
    <w:rsid w:val="0037347A"/>
    <w:rsid w:val="0037376C"/>
    <w:rsid w:val="0037399B"/>
    <w:rsid w:val="003776C7"/>
    <w:rsid w:val="00380F59"/>
    <w:rsid w:val="00382997"/>
    <w:rsid w:val="00382C30"/>
    <w:rsid w:val="00382FA4"/>
    <w:rsid w:val="00385117"/>
    <w:rsid w:val="0038539E"/>
    <w:rsid w:val="00386C37"/>
    <w:rsid w:val="00386E99"/>
    <w:rsid w:val="00387BF7"/>
    <w:rsid w:val="00387E8E"/>
    <w:rsid w:val="00391FF7"/>
    <w:rsid w:val="00394958"/>
    <w:rsid w:val="003A13A1"/>
    <w:rsid w:val="003A1F7D"/>
    <w:rsid w:val="003A2186"/>
    <w:rsid w:val="003A307B"/>
    <w:rsid w:val="003A38AC"/>
    <w:rsid w:val="003A3E64"/>
    <w:rsid w:val="003A4012"/>
    <w:rsid w:val="003A4D4A"/>
    <w:rsid w:val="003A51A3"/>
    <w:rsid w:val="003A7132"/>
    <w:rsid w:val="003B0193"/>
    <w:rsid w:val="003B07E9"/>
    <w:rsid w:val="003B24C5"/>
    <w:rsid w:val="003B3BA4"/>
    <w:rsid w:val="003B435A"/>
    <w:rsid w:val="003B4746"/>
    <w:rsid w:val="003B4F63"/>
    <w:rsid w:val="003B5FDA"/>
    <w:rsid w:val="003B6176"/>
    <w:rsid w:val="003B689F"/>
    <w:rsid w:val="003C02E5"/>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A11"/>
    <w:rsid w:val="003D4F98"/>
    <w:rsid w:val="003D60C1"/>
    <w:rsid w:val="003D7C04"/>
    <w:rsid w:val="003E0259"/>
    <w:rsid w:val="003E05CF"/>
    <w:rsid w:val="003E2E7A"/>
    <w:rsid w:val="003E3049"/>
    <w:rsid w:val="003E3B7D"/>
    <w:rsid w:val="003E4266"/>
    <w:rsid w:val="003E66DD"/>
    <w:rsid w:val="003E6B07"/>
    <w:rsid w:val="003F1FA2"/>
    <w:rsid w:val="003F27C9"/>
    <w:rsid w:val="003F2F49"/>
    <w:rsid w:val="003F3727"/>
    <w:rsid w:val="003F53F5"/>
    <w:rsid w:val="003F6F44"/>
    <w:rsid w:val="00400598"/>
    <w:rsid w:val="00400C4D"/>
    <w:rsid w:val="00400FB9"/>
    <w:rsid w:val="00401E82"/>
    <w:rsid w:val="00403C39"/>
    <w:rsid w:val="0040417B"/>
    <w:rsid w:val="00404B07"/>
    <w:rsid w:val="00404CB1"/>
    <w:rsid w:val="00405727"/>
    <w:rsid w:val="00406116"/>
    <w:rsid w:val="00406424"/>
    <w:rsid w:val="004113DA"/>
    <w:rsid w:val="00411462"/>
    <w:rsid w:val="00411B75"/>
    <w:rsid w:val="00412293"/>
    <w:rsid w:val="0041696C"/>
    <w:rsid w:val="00417BFE"/>
    <w:rsid w:val="00422C7F"/>
    <w:rsid w:val="00422E04"/>
    <w:rsid w:val="004243AE"/>
    <w:rsid w:val="00424D22"/>
    <w:rsid w:val="00425A73"/>
    <w:rsid w:val="00426764"/>
    <w:rsid w:val="0042693C"/>
    <w:rsid w:val="004324F3"/>
    <w:rsid w:val="00433337"/>
    <w:rsid w:val="00435E9D"/>
    <w:rsid w:val="00440CE3"/>
    <w:rsid w:val="00444663"/>
    <w:rsid w:val="00444DEA"/>
    <w:rsid w:val="00445D75"/>
    <w:rsid w:val="00447938"/>
    <w:rsid w:val="0045187B"/>
    <w:rsid w:val="00451EDA"/>
    <w:rsid w:val="004524C1"/>
    <w:rsid w:val="0045309A"/>
    <w:rsid w:val="004539FA"/>
    <w:rsid w:val="004540F8"/>
    <w:rsid w:val="00460CE2"/>
    <w:rsid w:val="00462181"/>
    <w:rsid w:val="0046223B"/>
    <w:rsid w:val="004625A4"/>
    <w:rsid w:val="004636A7"/>
    <w:rsid w:val="00464B06"/>
    <w:rsid w:val="004651D0"/>
    <w:rsid w:val="004658D4"/>
    <w:rsid w:val="00465B4C"/>
    <w:rsid w:val="00465E7D"/>
    <w:rsid w:val="00466832"/>
    <w:rsid w:val="00467345"/>
    <w:rsid w:val="0046791F"/>
    <w:rsid w:val="00467FA9"/>
    <w:rsid w:val="0047382B"/>
    <w:rsid w:val="004749A6"/>
    <w:rsid w:val="00474D7B"/>
    <w:rsid w:val="0047605B"/>
    <w:rsid w:val="004763C1"/>
    <w:rsid w:val="004767F3"/>
    <w:rsid w:val="00476A8A"/>
    <w:rsid w:val="00477FE7"/>
    <w:rsid w:val="00481081"/>
    <w:rsid w:val="004817B3"/>
    <w:rsid w:val="00481E1E"/>
    <w:rsid w:val="004830C2"/>
    <w:rsid w:val="00483AFD"/>
    <w:rsid w:val="0048410C"/>
    <w:rsid w:val="0048510B"/>
    <w:rsid w:val="00485F2D"/>
    <w:rsid w:val="00486CB9"/>
    <w:rsid w:val="00490522"/>
    <w:rsid w:val="00491F7A"/>
    <w:rsid w:val="00492DC1"/>
    <w:rsid w:val="004930A3"/>
    <w:rsid w:val="00493688"/>
    <w:rsid w:val="004942E1"/>
    <w:rsid w:val="00494EAA"/>
    <w:rsid w:val="00495101"/>
    <w:rsid w:val="00496A2A"/>
    <w:rsid w:val="004A038C"/>
    <w:rsid w:val="004A1C4A"/>
    <w:rsid w:val="004A2112"/>
    <w:rsid w:val="004A30E4"/>
    <w:rsid w:val="004A4756"/>
    <w:rsid w:val="004A7C53"/>
    <w:rsid w:val="004A7CF3"/>
    <w:rsid w:val="004B1890"/>
    <w:rsid w:val="004B2664"/>
    <w:rsid w:val="004B2667"/>
    <w:rsid w:val="004B3B5C"/>
    <w:rsid w:val="004B51F0"/>
    <w:rsid w:val="004B6924"/>
    <w:rsid w:val="004B73DF"/>
    <w:rsid w:val="004C1103"/>
    <w:rsid w:val="004C1775"/>
    <w:rsid w:val="004C1D94"/>
    <w:rsid w:val="004C236B"/>
    <w:rsid w:val="004C2387"/>
    <w:rsid w:val="004C4356"/>
    <w:rsid w:val="004C4AF6"/>
    <w:rsid w:val="004C5C39"/>
    <w:rsid w:val="004C5C7E"/>
    <w:rsid w:val="004C5F17"/>
    <w:rsid w:val="004D0434"/>
    <w:rsid w:val="004D0FEF"/>
    <w:rsid w:val="004D1C18"/>
    <w:rsid w:val="004D5ADD"/>
    <w:rsid w:val="004D6707"/>
    <w:rsid w:val="004D68C3"/>
    <w:rsid w:val="004E1431"/>
    <w:rsid w:val="004E194F"/>
    <w:rsid w:val="004E3213"/>
    <w:rsid w:val="004E3DC8"/>
    <w:rsid w:val="004E483C"/>
    <w:rsid w:val="004E59DD"/>
    <w:rsid w:val="004F11E6"/>
    <w:rsid w:val="004F20D5"/>
    <w:rsid w:val="004F248D"/>
    <w:rsid w:val="004F3AC3"/>
    <w:rsid w:val="004F3CB9"/>
    <w:rsid w:val="004F3F35"/>
    <w:rsid w:val="004F4319"/>
    <w:rsid w:val="004F687B"/>
    <w:rsid w:val="004F7871"/>
    <w:rsid w:val="00500CF6"/>
    <w:rsid w:val="00502503"/>
    <w:rsid w:val="00504305"/>
    <w:rsid w:val="00504440"/>
    <w:rsid w:val="00504A33"/>
    <w:rsid w:val="005056EE"/>
    <w:rsid w:val="00507C91"/>
    <w:rsid w:val="00507F6F"/>
    <w:rsid w:val="00510444"/>
    <w:rsid w:val="00512B7B"/>
    <w:rsid w:val="00520AE5"/>
    <w:rsid w:val="005220C8"/>
    <w:rsid w:val="00522FD7"/>
    <w:rsid w:val="00524EE6"/>
    <w:rsid w:val="00525681"/>
    <w:rsid w:val="00526D11"/>
    <w:rsid w:val="00527CD2"/>
    <w:rsid w:val="005304EE"/>
    <w:rsid w:val="00530A21"/>
    <w:rsid w:val="00532854"/>
    <w:rsid w:val="005340E8"/>
    <w:rsid w:val="00534830"/>
    <w:rsid w:val="00535744"/>
    <w:rsid w:val="00535FB3"/>
    <w:rsid w:val="0053734C"/>
    <w:rsid w:val="005403AE"/>
    <w:rsid w:val="00541B28"/>
    <w:rsid w:val="00542A98"/>
    <w:rsid w:val="0054370B"/>
    <w:rsid w:val="00545887"/>
    <w:rsid w:val="00546218"/>
    <w:rsid w:val="00547D0F"/>
    <w:rsid w:val="00552ADA"/>
    <w:rsid w:val="0055382B"/>
    <w:rsid w:val="00555CDD"/>
    <w:rsid w:val="00556196"/>
    <w:rsid w:val="00556802"/>
    <w:rsid w:val="00560047"/>
    <w:rsid w:val="0056066F"/>
    <w:rsid w:val="005618EF"/>
    <w:rsid w:val="00566F23"/>
    <w:rsid w:val="00567CD4"/>
    <w:rsid w:val="00572F2B"/>
    <w:rsid w:val="0057400B"/>
    <w:rsid w:val="005771A0"/>
    <w:rsid w:val="005772F3"/>
    <w:rsid w:val="00577DC2"/>
    <w:rsid w:val="00580947"/>
    <w:rsid w:val="00581A23"/>
    <w:rsid w:val="00582B24"/>
    <w:rsid w:val="00583D1B"/>
    <w:rsid w:val="00583E66"/>
    <w:rsid w:val="00584DEB"/>
    <w:rsid w:val="005859B2"/>
    <w:rsid w:val="0058659A"/>
    <w:rsid w:val="00586E5A"/>
    <w:rsid w:val="00586E78"/>
    <w:rsid w:val="00594574"/>
    <w:rsid w:val="00594A6C"/>
    <w:rsid w:val="0059533E"/>
    <w:rsid w:val="00596F26"/>
    <w:rsid w:val="00597734"/>
    <w:rsid w:val="005A125B"/>
    <w:rsid w:val="005A3277"/>
    <w:rsid w:val="005A34E2"/>
    <w:rsid w:val="005A38C0"/>
    <w:rsid w:val="005A51DE"/>
    <w:rsid w:val="005A68B9"/>
    <w:rsid w:val="005A769B"/>
    <w:rsid w:val="005A79A6"/>
    <w:rsid w:val="005B3066"/>
    <w:rsid w:val="005B4F5E"/>
    <w:rsid w:val="005B6E73"/>
    <w:rsid w:val="005B6FB9"/>
    <w:rsid w:val="005B705B"/>
    <w:rsid w:val="005B7BD7"/>
    <w:rsid w:val="005C0FB1"/>
    <w:rsid w:val="005C1A5C"/>
    <w:rsid w:val="005C31F3"/>
    <w:rsid w:val="005C5937"/>
    <w:rsid w:val="005D0129"/>
    <w:rsid w:val="005D2E57"/>
    <w:rsid w:val="005D2EB0"/>
    <w:rsid w:val="005D3557"/>
    <w:rsid w:val="005D3BC1"/>
    <w:rsid w:val="005D40CE"/>
    <w:rsid w:val="005D46AC"/>
    <w:rsid w:val="005D502A"/>
    <w:rsid w:val="005D67F3"/>
    <w:rsid w:val="005D6A02"/>
    <w:rsid w:val="005D6B1E"/>
    <w:rsid w:val="005D77CE"/>
    <w:rsid w:val="005E014D"/>
    <w:rsid w:val="005E28F7"/>
    <w:rsid w:val="005E2B60"/>
    <w:rsid w:val="005E3344"/>
    <w:rsid w:val="005E659F"/>
    <w:rsid w:val="005E78B1"/>
    <w:rsid w:val="005F0D4F"/>
    <w:rsid w:val="005F1B8D"/>
    <w:rsid w:val="005F216B"/>
    <w:rsid w:val="005F24E7"/>
    <w:rsid w:val="005F265D"/>
    <w:rsid w:val="005F2CBB"/>
    <w:rsid w:val="005F3AAC"/>
    <w:rsid w:val="005F5551"/>
    <w:rsid w:val="0060140C"/>
    <w:rsid w:val="00603C18"/>
    <w:rsid w:val="00604869"/>
    <w:rsid w:val="006056DA"/>
    <w:rsid w:val="006069DE"/>
    <w:rsid w:val="00610DE7"/>
    <w:rsid w:val="00611B06"/>
    <w:rsid w:val="0061235E"/>
    <w:rsid w:val="00612605"/>
    <w:rsid w:val="006148E2"/>
    <w:rsid w:val="006172C9"/>
    <w:rsid w:val="00622915"/>
    <w:rsid w:val="00623CCA"/>
    <w:rsid w:val="006242D4"/>
    <w:rsid w:val="00625468"/>
    <w:rsid w:val="00625DAA"/>
    <w:rsid w:val="0063200E"/>
    <w:rsid w:val="0063291D"/>
    <w:rsid w:val="006348B5"/>
    <w:rsid w:val="00634CDB"/>
    <w:rsid w:val="006372C6"/>
    <w:rsid w:val="00641DA9"/>
    <w:rsid w:val="00642C61"/>
    <w:rsid w:val="0064347B"/>
    <w:rsid w:val="00643F6D"/>
    <w:rsid w:val="0064476A"/>
    <w:rsid w:val="00647829"/>
    <w:rsid w:val="0065100D"/>
    <w:rsid w:val="00651245"/>
    <w:rsid w:val="0065340D"/>
    <w:rsid w:val="00654A3D"/>
    <w:rsid w:val="00654C03"/>
    <w:rsid w:val="00656829"/>
    <w:rsid w:val="00656F64"/>
    <w:rsid w:val="00657204"/>
    <w:rsid w:val="00660647"/>
    <w:rsid w:val="006608D3"/>
    <w:rsid w:val="006630F6"/>
    <w:rsid w:val="00663720"/>
    <w:rsid w:val="00663F15"/>
    <w:rsid w:val="00664BF7"/>
    <w:rsid w:val="00665F5D"/>
    <w:rsid w:val="00667AA0"/>
    <w:rsid w:val="00670A29"/>
    <w:rsid w:val="00671143"/>
    <w:rsid w:val="00672E34"/>
    <w:rsid w:val="00673401"/>
    <w:rsid w:val="00674672"/>
    <w:rsid w:val="00674E94"/>
    <w:rsid w:val="00675280"/>
    <w:rsid w:val="00675ABE"/>
    <w:rsid w:val="00675FB4"/>
    <w:rsid w:val="006760E8"/>
    <w:rsid w:val="00676342"/>
    <w:rsid w:val="0067669C"/>
    <w:rsid w:val="006771A6"/>
    <w:rsid w:val="00681832"/>
    <w:rsid w:val="006818C5"/>
    <w:rsid w:val="0068253F"/>
    <w:rsid w:val="00682779"/>
    <w:rsid w:val="00682FBB"/>
    <w:rsid w:val="006843FD"/>
    <w:rsid w:val="00687376"/>
    <w:rsid w:val="0068739D"/>
    <w:rsid w:val="006874BC"/>
    <w:rsid w:val="00687C04"/>
    <w:rsid w:val="00690095"/>
    <w:rsid w:val="00692FBC"/>
    <w:rsid w:val="00693481"/>
    <w:rsid w:val="00694082"/>
    <w:rsid w:val="00694BCD"/>
    <w:rsid w:val="00695545"/>
    <w:rsid w:val="006A1749"/>
    <w:rsid w:val="006A2389"/>
    <w:rsid w:val="006A3662"/>
    <w:rsid w:val="006A41E2"/>
    <w:rsid w:val="006A5FC6"/>
    <w:rsid w:val="006B0DA7"/>
    <w:rsid w:val="006B4D42"/>
    <w:rsid w:val="006B590B"/>
    <w:rsid w:val="006B5CD6"/>
    <w:rsid w:val="006B6160"/>
    <w:rsid w:val="006B618A"/>
    <w:rsid w:val="006B618E"/>
    <w:rsid w:val="006B783F"/>
    <w:rsid w:val="006C2548"/>
    <w:rsid w:val="006C259B"/>
    <w:rsid w:val="006C2D9A"/>
    <w:rsid w:val="006C3449"/>
    <w:rsid w:val="006C6BFF"/>
    <w:rsid w:val="006D0844"/>
    <w:rsid w:val="006D2729"/>
    <w:rsid w:val="006D3737"/>
    <w:rsid w:val="006D3A38"/>
    <w:rsid w:val="006D43D8"/>
    <w:rsid w:val="006D44F9"/>
    <w:rsid w:val="006D7EF9"/>
    <w:rsid w:val="006E0C93"/>
    <w:rsid w:val="006E1470"/>
    <w:rsid w:val="006E21D2"/>
    <w:rsid w:val="006E2523"/>
    <w:rsid w:val="006E2B96"/>
    <w:rsid w:val="006E48E7"/>
    <w:rsid w:val="006E5F5C"/>
    <w:rsid w:val="006E795E"/>
    <w:rsid w:val="006F000F"/>
    <w:rsid w:val="006F007C"/>
    <w:rsid w:val="006F058E"/>
    <w:rsid w:val="006F1550"/>
    <w:rsid w:val="006F1EB4"/>
    <w:rsid w:val="006F23C1"/>
    <w:rsid w:val="006F3B4F"/>
    <w:rsid w:val="006F4726"/>
    <w:rsid w:val="006F4B1F"/>
    <w:rsid w:val="006F5DFB"/>
    <w:rsid w:val="006F6FBC"/>
    <w:rsid w:val="006F705B"/>
    <w:rsid w:val="006F7E29"/>
    <w:rsid w:val="007003CE"/>
    <w:rsid w:val="00703CAF"/>
    <w:rsid w:val="0070429A"/>
    <w:rsid w:val="00704DEB"/>
    <w:rsid w:val="007103FD"/>
    <w:rsid w:val="00711631"/>
    <w:rsid w:val="007124DC"/>
    <w:rsid w:val="00713697"/>
    <w:rsid w:val="00713E80"/>
    <w:rsid w:val="00713FAB"/>
    <w:rsid w:val="007157E3"/>
    <w:rsid w:val="00716193"/>
    <w:rsid w:val="007168AF"/>
    <w:rsid w:val="007178AB"/>
    <w:rsid w:val="0072045E"/>
    <w:rsid w:val="00721BD3"/>
    <w:rsid w:val="00722041"/>
    <w:rsid w:val="007222C2"/>
    <w:rsid w:val="0072250E"/>
    <w:rsid w:val="0072272A"/>
    <w:rsid w:val="007227BC"/>
    <w:rsid w:val="007237C3"/>
    <w:rsid w:val="0072472F"/>
    <w:rsid w:val="007254C4"/>
    <w:rsid w:val="0072567F"/>
    <w:rsid w:val="00731E75"/>
    <w:rsid w:val="00733BFB"/>
    <w:rsid w:val="00735176"/>
    <w:rsid w:val="00737583"/>
    <w:rsid w:val="00737F47"/>
    <w:rsid w:val="007403CF"/>
    <w:rsid w:val="00740646"/>
    <w:rsid w:val="00741EDF"/>
    <w:rsid w:val="00742533"/>
    <w:rsid w:val="0074332F"/>
    <w:rsid w:val="007446E3"/>
    <w:rsid w:val="0074594F"/>
    <w:rsid w:val="00745EB9"/>
    <w:rsid w:val="00745FDA"/>
    <w:rsid w:val="007513F9"/>
    <w:rsid w:val="00751C0B"/>
    <w:rsid w:val="00752ACA"/>
    <w:rsid w:val="0075349D"/>
    <w:rsid w:val="007557F9"/>
    <w:rsid w:val="00757297"/>
    <w:rsid w:val="00757456"/>
    <w:rsid w:val="00760A5F"/>
    <w:rsid w:val="007617C5"/>
    <w:rsid w:val="00761D1C"/>
    <w:rsid w:val="0076648B"/>
    <w:rsid w:val="00766554"/>
    <w:rsid w:val="00767D80"/>
    <w:rsid w:val="0077001B"/>
    <w:rsid w:val="00772150"/>
    <w:rsid w:val="0077285D"/>
    <w:rsid w:val="00772888"/>
    <w:rsid w:val="00773388"/>
    <w:rsid w:val="00773739"/>
    <w:rsid w:val="00774506"/>
    <w:rsid w:val="00775CC4"/>
    <w:rsid w:val="00775D28"/>
    <w:rsid w:val="00777A7C"/>
    <w:rsid w:val="00777B94"/>
    <w:rsid w:val="007806EA"/>
    <w:rsid w:val="0078156B"/>
    <w:rsid w:val="00781B89"/>
    <w:rsid w:val="00782468"/>
    <w:rsid w:val="00784D4C"/>
    <w:rsid w:val="00787C1B"/>
    <w:rsid w:val="00787D4A"/>
    <w:rsid w:val="00790E9A"/>
    <w:rsid w:val="007913F6"/>
    <w:rsid w:val="00791BB7"/>
    <w:rsid w:val="00791F9B"/>
    <w:rsid w:val="00793613"/>
    <w:rsid w:val="00793FFA"/>
    <w:rsid w:val="00794377"/>
    <w:rsid w:val="00794A17"/>
    <w:rsid w:val="00796427"/>
    <w:rsid w:val="007A07EE"/>
    <w:rsid w:val="007A15B8"/>
    <w:rsid w:val="007A20AD"/>
    <w:rsid w:val="007A2157"/>
    <w:rsid w:val="007A2B18"/>
    <w:rsid w:val="007A389A"/>
    <w:rsid w:val="007A54DE"/>
    <w:rsid w:val="007A58B1"/>
    <w:rsid w:val="007B01AC"/>
    <w:rsid w:val="007B2A56"/>
    <w:rsid w:val="007B5EE6"/>
    <w:rsid w:val="007B6477"/>
    <w:rsid w:val="007C0CFE"/>
    <w:rsid w:val="007C22C9"/>
    <w:rsid w:val="007C2FC9"/>
    <w:rsid w:val="007C3A8C"/>
    <w:rsid w:val="007C4103"/>
    <w:rsid w:val="007C6EC2"/>
    <w:rsid w:val="007C6EFD"/>
    <w:rsid w:val="007D0C1B"/>
    <w:rsid w:val="007D24E2"/>
    <w:rsid w:val="007D3525"/>
    <w:rsid w:val="007D44E3"/>
    <w:rsid w:val="007D4F46"/>
    <w:rsid w:val="007D502A"/>
    <w:rsid w:val="007D519B"/>
    <w:rsid w:val="007D6222"/>
    <w:rsid w:val="007D6CC5"/>
    <w:rsid w:val="007D7B89"/>
    <w:rsid w:val="007E12A8"/>
    <w:rsid w:val="007E1CC3"/>
    <w:rsid w:val="007E29EC"/>
    <w:rsid w:val="007E2CD0"/>
    <w:rsid w:val="007E423D"/>
    <w:rsid w:val="007E71D9"/>
    <w:rsid w:val="007E73D7"/>
    <w:rsid w:val="007E76F6"/>
    <w:rsid w:val="007F0AEE"/>
    <w:rsid w:val="007F20B7"/>
    <w:rsid w:val="007F3E78"/>
    <w:rsid w:val="007F5AC0"/>
    <w:rsid w:val="007F71F6"/>
    <w:rsid w:val="007F7336"/>
    <w:rsid w:val="008025AF"/>
    <w:rsid w:val="008026F2"/>
    <w:rsid w:val="008036CD"/>
    <w:rsid w:val="0080390E"/>
    <w:rsid w:val="00803C80"/>
    <w:rsid w:val="008042BE"/>
    <w:rsid w:val="00804499"/>
    <w:rsid w:val="00804DA6"/>
    <w:rsid w:val="00811203"/>
    <w:rsid w:val="008113C0"/>
    <w:rsid w:val="00812397"/>
    <w:rsid w:val="0081273C"/>
    <w:rsid w:val="008130A1"/>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C8"/>
    <w:rsid w:val="00820CEF"/>
    <w:rsid w:val="00821616"/>
    <w:rsid w:val="00821FE2"/>
    <w:rsid w:val="00822378"/>
    <w:rsid w:val="00822D8B"/>
    <w:rsid w:val="00823B9D"/>
    <w:rsid w:val="00824B53"/>
    <w:rsid w:val="00824C71"/>
    <w:rsid w:val="00824EE5"/>
    <w:rsid w:val="00826B7D"/>
    <w:rsid w:val="00830F54"/>
    <w:rsid w:val="00831114"/>
    <w:rsid w:val="00831E9C"/>
    <w:rsid w:val="00833723"/>
    <w:rsid w:val="00833809"/>
    <w:rsid w:val="00833A76"/>
    <w:rsid w:val="00835151"/>
    <w:rsid w:val="00835268"/>
    <w:rsid w:val="0083712D"/>
    <w:rsid w:val="00837694"/>
    <w:rsid w:val="0083777D"/>
    <w:rsid w:val="008379BD"/>
    <w:rsid w:val="00837A65"/>
    <w:rsid w:val="00842D22"/>
    <w:rsid w:val="008437B4"/>
    <w:rsid w:val="00843849"/>
    <w:rsid w:val="00845CF0"/>
    <w:rsid w:val="00846CEE"/>
    <w:rsid w:val="00847277"/>
    <w:rsid w:val="00847CCA"/>
    <w:rsid w:val="0085047F"/>
    <w:rsid w:val="00851087"/>
    <w:rsid w:val="0085344E"/>
    <w:rsid w:val="00856394"/>
    <w:rsid w:val="00856D8D"/>
    <w:rsid w:val="00856EE8"/>
    <w:rsid w:val="00860620"/>
    <w:rsid w:val="0086128D"/>
    <w:rsid w:val="00862025"/>
    <w:rsid w:val="00862192"/>
    <w:rsid w:val="00863669"/>
    <w:rsid w:val="00863BE3"/>
    <w:rsid w:val="008651FA"/>
    <w:rsid w:val="00865769"/>
    <w:rsid w:val="0086679B"/>
    <w:rsid w:val="008711E4"/>
    <w:rsid w:val="008729A0"/>
    <w:rsid w:val="00873FAB"/>
    <w:rsid w:val="008743FD"/>
    <w:rsid w:val="00875B79"/>
    <w:rsid w:val="008800A3"/>
    <w:rsid w:val="0088047F"/>
    <w:rsid w:val="00881FE9"/>
    <w:rsid w:val="008822AF"/>
    <w:rsid w:val="00882654"/>
    <w:rsid w:val="008829A8"/>
    <w:rsid w:val="00882B0E"/>
    <w:rsid w:val="008832FB"/>
    <w:rsid w:val="0088415F"/>
    <w:rsid w:val="00884AF5"/>
    <w:rsid w:val="00885977"/>
    <w:rsid w:val="00885AE9"/>
    <w:rsid w:val="008870A8"/>
    <w:rsid w:val="00887F49"/>
    <w:rsid w:val="008911DD"/>
    <w:rsid w:val="00892693"/>
    <w:rsid w:val="00893829"/>
    <w:rsid w:val="00894F95"/>
    <w:rsid w:val="00896426"/>
    <w:rsid w:val="008964F9"/>
    <w:rsid w:val="00896703"/>
    <w:rsid w:val="00897632"/>
    <w:rsid w:val="008979A2"/>
    <w:rsid w:val="008A1591"/>
    <w:rsid w:val="008A16F4"/>
    <w:rsid w:val="008A2470"/>
    <w:rsid w:val="008A2EEC"/>
    <w:rsid w:val="008A31FA"/>
    <w:rsid w:val="008A4AE4"/>
    <w:rsid w:val="008A7C08"/>
    <w:rsid w:val="008B188A"/>
    <w:rsid w:val="008B5B19"/>
    <w:rsid w:val="008B7D0E"/>
    <w:rsid w:val="008B7E9D"/>
    <w:rsid w:val="008C0E1A"/>
    <w:rsid w:val="008C2DCB"/>
    <w:rsid w:val="008C48D4"/>
    <w:rsid w:val="008C4A5B"/>
    <w:rsid w:val="008D245D"/>
    <w:rsid w:val="008D3966"/>
    <w:rsid w:val="008D61C0"/>
    <w:rsid w:val="008D6707"/>
    <w:rsid w:val="008D6769"/>
    <w:rsid w:val="008D6E2B"/>
    <w:rsid w:val="008E0D2E"/>
    <w:rsid w:val="008E2DC8"/>
    <w:rsid w:val="008E3280"/>
    <w:rsid w:val="008E395F"/>
    <w:rsid w:val="008E4454"/>
    <w:rsid w:val="008E7BCB"/>
    <w:rsid w:val="008F0029"/>
    <w:rsid w:val="008F0404"/>
    <w:rsid w:val="008F126A"/>
    <w:rsid w:val="008F12A6"/>
    <w:rsid w:val="008F2B8E"/>
    <w:rsid w:val="008F3092"/>
    <w:rsid w:val="008F44EF"/>
    <w:rsid w:val="008F592E"/>
    <w:rsid w:val="008F5A35"/>
    <w:rsid w:val="008F6B46"/>
    <w:rsid w:val="008F7227"/>
    <w:rsid w:val="008F7602"/>
    <w:rsid w:val="008F78B9"/>
    <w:rsid w:val="008F7FF9"/>
    <w:rsid w:val="00900BC8"/>
    <w:rsid w:val="00902600"/>
    <w:rsid w:val="0090662F"/>
    <w:rsid w:val="00906D94"/>
    <w:rsid w:val="00907FEC"/>
    <w:rsid w:val="00910BF6"/>
    <w:rsid w:val="00912EE3"/>
    <w:rsid w:val="00915665"/>
    <w:rsid w:val="0091680B"/>
    <w:rsid w:val="0091788D"/>
    <w:rsid w:val="00917CF8"/>
    <w:rsid w:val="00920BD7"/>
    <w:rsid w:val="00923BAF"/>
    <w:rsid w:val="0092502E"/>
    <w:rsid w:val="0093099E"/>
    <w:rsid w:val="009311DD"/>
    <w:rsid w:val="0093199B"/>
    <w:rsid w:val="009330EA"/>
    <w:rsid w:val="00934904"/>
    <w:rsid w:val="009363A1"/>
    <w:rsid w:val="009373E9"/>
    <w:rsid w:val="00942238"/>
    <w:rsid w:val="00943B68"/>
    <w:rsid w:val="00944E26"/>
    <w:rsid w:val="00945579"/>
    <w:rsid w:val="00946A72"/>
    <w:rsid w:val="00946EC1"/>
    <w:rsid w:val="00947A80"/>
    <w:rsid w:val="00950816"/>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3DE7"/>
    <w:rsid w:val="00964ACD"/>
    <w:rsid w:val="0096760E"/>
    <w:rsid w:val="00967E39"/>
    <w:rsid w:val="00971939"/>
    <w:rsid w:val="00973640"/>
    <w:rsid w:val="0097544E"/>
    <w:rsid w:val="00975A6A"/>
    <w:rsid w:val="009764F9"/>
    <w:rsid w:val="00983014"/>
    <w:rsid w:val="00983159"/>
    <w:rsid w:val="00983257"/>
    <w:rsid w:val="009839D3"/>
    <w:rsid w:val="009839F5"/>
    <w:rsid w:val="00983FB8"/>
    <w:rsid w:val="009845B2"/>
    <w:rsid w:val="0098595F"/>
    <w:rsid w:val="009860BA"/>
    <w:rsid w:val="009870DD"/>
    <w:rsid w:val="00987B0D"/>
    <w:rsid w:val="00990F4E"/>
    <w:rsid w:val="0099196D"/>
    <w:rsid w:val="00992210"/>
    <w:rsid w:val="009957C1"/>
    <w:rsid w:val="00997574"/>
    <w:rsid w:val="009A0E72"/>
    <w:rsid w:val="009A159D"/>
    <w:rsid w:val="009A202D"/>
    <w:rsid w:val="009A29E5"/>
    <w:rsid w:val="009A3224"/>
    <w:rsid w:val="009A36A7"/>
    <w:rsid w:val="009A4323"/>
    <w:rsid w:val="009A4E0B"/>
    <w:rsid w:val="009A4F1A"/>
    <w:rsid w:val="009A67F1"/>
    <w:rsid w:val="009B1368"/>
    <w:rsid w:val="009B3988"/>
    <w:rsid w:val="009B471B"/>
    <w:rsid w:val="009B57FB"/>
    <w:rsid w:val="009B7B4D"/>
    <w:rsid w:val="009C05BC"/>
    <w:rsid w:val="009C3DD7"/>
    <w:rsid w:val="009C4303"/>
    <w:rsid w:val="009C4383"/>
    <w:rsid w:val="009C5D0B"/>
    <w:rsid w:val="009C7204"/>
    <w:rsid w:val="009C7399"/>
    <w:rsid w:val="009D221D"/>
    <w:rsid w:val="009D2D8E"/>
    <w:rsid w:val="009D3860"/>
    <w:rsid w:val="009D4269"/>
    <w:rsid w:val="009D6459"/>
    <w:rsid w:val="009E054D"/>
    <w:rsid w:val="009E1214"/>
    <w:rsid w:val="009E134E"/>
    <w:rsid w:val="009E26DE"/>
    <w:rsid w:val="009E29D1"/>
    <w:rsid w:val="009E4C74"/>
    <w:rsid w:val="009E53C8"/>
    <w:rsid w:val="009E54C6"/>
    <w:rsid w:val="009E5F07"/>
    <w:rsid w:val="009E668D"/>
    <w:rsid w:val="009E761F"/>
    <w:rsid w:val="009F0595"/>
    <w:rsid w:val="009F087A"/>
    <w:rsid w:val="009F0D38"/>
    <w:rsid w:val="009F18BD"/>
    <w:rsid w:val="009F24A0"/>
    <w:rsid w:val="009F290E"/>
    <w:rsid w:val="009F5508"/>
    <w:rsid w:val="009F5B51"/>
    <w:rsid w:val="009F6359"/>
    <w:rsid w:val="009F6511"/>
    <w:rsid w:val="00A01615"/>
    <w:rsid w:val="00A02F2B"/>
    <w:rsid w:val="00A04E51"/>
    <w:rsid w:val="00A056AA"/>
    <w:rsid w:val="00A05BB6"/>
    <w:rsid w:val="00A062F6"/>
    <w:rsid w:val="00A06857"/>
    <w:rsid w:val="00A06FD8"/>
    <w:rsid w:val="00A07802"/>
    <w:rsid w:val="00A07C5F"/>
    <w:rsid w:val="00A11235"/>
    <w:rsid w:val="00A11BF7"/>
    <w:rsid w:val="00A120DC"/>
    <w:rsid w:val="00A13351"/>
    <w:rsid w:val="00A13F10"/>
    <w:rsid w:val="00A146BB"/>
    <w:rsid w:val="00A1563F"/>
    <w:rsid w:val="00A15763"/>
    <w:rsid w:val="00A16427"/>
    <w:rsid w:val="00A16888"/>
    <w:rsid w:val="00A16BEE"/>
    <w:rsid w:val="00A176DE"/>
    <w:rsid w:val="00A20271"/>
    <w:rsid w:val="00A20331"/>
    <w:rsid w:val="00A216FF"/>
    <w:rsid w:val="00A21C1E"/>
    <w:rsid w:val="00A21E33"/>
    <w:rsid w:val="00A22620"/>
    <w:rsid w:val="00A2528E"/>
    <w:rsid w:val="00A25706"/>
    <w:rsid w:val="00A25DD0"/>
    <w:rsid w:val="00A26A12"/>
    <w:rsid w:val="00A270EA"/>
    <w:rsid w:val="00A27BAB"/>
    <w:rsid w:val="00A315F5"/>
    <w:rsid w:val="00A32B96"/>
    <w:rsid w:val="00A345B4"/>
    <w:rsid w:val="00A34C7D"/>
    <w:rsid w:val="00A360AE"/>
    <w:rsid w:val="00A36CCA"/>
    <w:rsid w:val="00A37072"/>
    <w:rsid w:val="00A40D93"/>
    <w:rsid w:val="00A413F5"/>
    <w:rsid w:val="00A41DE8"/>
    <w:rsid w:val="00A4380B"/>
    <w:rsid w:val="00A440C3"/>
    <w:rsid w:val="00A44221"/>
    <w:rsid w:val="00A454C8"/>
    <w:rsid w:val="00A46CE7"/>
    <w:rsid w:val="00A470FA"/>
    <w:rsid w:val="00A50BD1"/>
    <w:rsid w:val="00A50D41"/>
    <w:rsid w:val="00A51210"/>
    <w:rsid w:val="00A516D8"/>
    <w:rsid w:val="00A52830"/>
    <w:rsid w:val="00A52BF2"/>
    <w:rsid w:val="00A55FBC"/>
    <w:rsid w:val="00A57279"/>
    <w:rsid w:val="00A60112"/>
    <w:rsid w:val="00A60FAF"/>
    <w:rsid w:val="00A6103C"/>
    <w:rsid w:val="00A62D67"/>
    <w:rsid w:val="00A62E99"/>
    <w:rsid w:val="00A63869"/>
    <w:rsid w:val="00A6488F"/>
    <w:rsid w:val="00A65B0F"/>
    <w:rsid w:val="00A65B9F"/>
    <w:rsid w:val="00A72100"/>
    <w:rsid w:val="00A726D7"/>
    <w:rsid w:val="00A72CDD"/>
    <w:rsid w:val="00A732A4"/>
    <w:rsid w:val="00A74386"/>
    <w:rsid w:val="00A76B4A"/>
    <w:rsid w:val="00A77835"/>
    <w:rsid w:val="00A77CBA"/>
    <w:rsid w:val="00A77FD7"/>
    <w:rsid w:val="00A800D2"/>
    <w:rsid w:val="00A805FA"/>
    <w:rsid w:val="00A8078D"/>
    <w:rsid w:val="00A807DD"/>
    <w:rsid w:val="00A8271D"/>
    <w:rsid w:val="00A83D2F"/>
    <w:rsid w:val="00A8464F"/>
    <w:rsid w:val="00A84B87"/>
    <w:rsid w:val="00A86077"/>
    <w:rsid w:val="00A8719B"/>
    <w:rsid w:val="00A8719E"/>
    <w:rsid w:val="00A90251"/>
    <w:rsid w:val="00A90352"/>
    <w:rsid w:val="00A90BD1"/>
    <w:rsid w:val="00A90FE6"/>
    <w:rsid w:val="00A912A4"/>
    <w:rsid w:val="00A921AC"/>
    <w:rsid w:val="00AA0DDF"/>
    <w:rsid w:val="00AA215B"/>
    <w:rsid w:val="00AA3339"/>
    <w:rsid w:val="00AA4775"/>
    <w:rsid w:val="00AA50A6"/>
    <w:rsid w:val="00AB0308"/>
    <w:rsid w:val="00AB11D3"/>
    <w:rsid w:val="00AB1759"/>
    <w:rsid w:val="00AB1B91"/>
    <w:rsid w:val="00AB2217"/>
    <w:rsid w:val="00AB31B4"/>
    <w:rsid w:val="00AB4E43"/>
    <w:rsid w:val="00AB5FB0"/>
    <w:rsid w:val="00AC085D"/>
    <w:rsid w:val="00AC1BD3"/>
    <w:rsid w:val="00AC2E9C"/>
    <w:rsid w:val="00AC34F4"/>
    <w:rsid w:val="00AC723E"/>
    <w:rsid w:val="00AC752C"/>
    <w:rsid w:val="00AC7548"/>
    <w:rsid w:val="00AD1451"/>
    <w:rsid w:val="00AD15F7"/>
    <w:rsid w:val="00AD2400"/>
    <w:rsid w:val="00AD27BC"/>
    <w:rsid w:val="00AD3552"/>
    <w:rsid w:val="00AD36FB"/>
    <w:rsid w:val="00AD3B8F"/>
    <w:rsid w:val="00AD5A41"/>
    <w:rsid w:val="00AD5B68"/>
    <w:rsid w:val="00AD5D0F"/>
    <w:rsid w:val="00AD68D8"/>
    <w:rsid w:val="00AE1150"/>
    <w:rsid w:val="00AE21C6"/>
    <w:rsid w:val="00AE29D5"/>
    <w:rsid w:val="00AE2A92"/>
    <w:rsid w:val="00AE2FA7"/>
    <w:rsid w:val="00AE3C87"/>
    <w:rsid w:val="00AE6342"/>
    <w:rsid w:val="00AF0271"/>
    <w:rsid w:val="00AF077D"/>
    <w:rsid w:val="00AF102E"/>
    <w:rsid w:val="00AF16FB"/>
    <w:rsid w:val="00AF1BC4"/>
    <w:rsid w:val="00AF1BD7"/>
    <w:rsid w:val="00AF273F"/>
    <w:rsid w:val="00AF32AB"/>
    <w:rsid w:val="00AF412C"/>
    <w:rsid w:val="00AF5325"/>
    <w:rsid w:val="00AF551E"/>
    <w:rsid w:val="00AF5636"/>
    <w:rsid w:val="00AF76CB"/>
    <w:rsid w:val="00B00970"/>
    <w:rsid w:val="00B03895"/>
    <w:rsid w:val="00B03CEC"/>
    <w:rsid w:val="00B070AF"/>
    <w:rsid w:val="00B1014E"/>
    <w:rsid w:val="00B101BD"/>
    <w:rsid w:val="00B11616"/>
    <w:rsid w:val="00B11921"/>
    <w:rsid w:val="00B14410"/>
    <w:rsid w:val="00B15C10"/>
    <w:rsid w:val="00B15EFF"/>
    <w:rsid w:val="00B16BDC"/>
    <w:rsid w:val="00B2040B"/>
    <w:rsid w:val="00B20729"/>
    <w:rsid w:val="00B22797"/>
    <w:rsid w:val="00B22C02"/>
    <w:rsid w:val="00B24E09"/>
    <w:rsid w:val="00B25EF4"/>
    <w:rsid w:val="00B260F0"/>
    <w:rsid w:val="00B26A50"/>
    <w:rsid w:val="00B26E2B"/>
    <w:rsid w:val="00B27C5C"/>
    <w:rsid w:val="00B31341"/>
    <w:rsid w:val="00B32AEB"/>
    <w:rsid w:val="00B35FE6"/>
    <w:rsid w:val="00B373CB"/>
    <w:rsid w:val="00B37AA4"/>
    <w:rsid w:val="00B40273"/>
    <w:rsid w:val="00B41EB7"/>
    <w:rsid w:val="00B42F3F"/>
    <w:rsid w:val="00B436FC"/>
    <w:rsid w:val="00B43C80"/>
    <w:rsid w:val="00B43F9F"/>
    <w:rsid w:val="00B447B2"/>
    <w:rsid w:val="00B44BE2"/>
    <w:rsid w:val="00B4771E"/>
    <w:rsid w:val="00B47835"/>
    <w:rsid w:val="00B50503"/>
    <w:rsid w:val="00B50CD6"/>
    <w:rsid w:val="00B512B2"/>
    <w:rsid w:val="00B53DD7"/>
    <w:rsid w:val="00B54EC5"/>
    <w:rsid w:val="00B553CE"/>
    <w:rsid w:val="00B55712"/>
    <w:rsid w:val="00B55E03"/>
    <w:rsid w:val="00B56106"/>
    <w:rsid w:val="00B56B36"/>
    <w:rsid w:val="00B575E3"/>
    <w:rsid w:val="00B577FB"/>
    <w:rsid w:val="00B60873"/>
    <w:rsid w:val="00B60D05"/>
    <w:rsid w:val="00B611C9"/>
    <w:rsid w:val="00B632CC"/>
    <w:rsid w:val="00B638E2"/>
    <w:rsid w:val="00B63E4A"/>
    <w:rsid w:val="00B63F7B"/>
    <w:rsid w:val="00B64F11"/>
    <w:rsid w:val="00B66028"/>
    <w:rsid w:val="00B66970"/>
    <w:rsid w:val="00B67934"/>
    <w:rsid w:val="00B704D4"/>
    <w:rsid w:val="00B716CF"/>
    <w:rsid w:val="00B71824"/>
    <w:rsid w:val="00B71B66"/>
    <w:rsid w:val="00B75D16"/>
    <w:rsid w:val="00B77862"/>
    <w:rsid w:val="00B80A8A"/>
    <w:rsid w:val="00B82256"/>
    <w:rsid w:val="00B8236C"/>
    <w:rsid w:val="00B8266B"/>
    <w:rsid w:val="00B8380F"/>
    <w:rsid w:val="00B84E05"/>
    <w:rsid w:val="00B858F5"/>
    <w:rsid w:val="00B8688B"/>
    <w:rsid w:val="00B87B61"/>
    <w:rsid w:val="00B90D51"/>
    <w:rsid w:val="00B92771"/>
    <w:rsid w:val="00B9318E"/>
    <w:rsid w:val="00B959FD"/>
    <w:rsid w:val="00B96817"/>
    <w:rsid w:val="00BA2C26"/>
    <w:rsid w:val="00BA2FE2"/>
    <w:rsid w:val="00BA303A"/>
    <w:rsid w:val="00BA3EC9"/>
    <w:rsid w:val="00BA4FC5"/>
    <w:rsid w:val="00BA543D"/>
    <w:rsid w:val="00BA54C8"/>
    <w:rsid w:val="00BA553A"/>
    <w:rsid w:val="00BA5B87"/>
    <w:rsid w:val="00BA5E10"/>
    <w:rsid w:val="00BA619D"/>
    <w:rsid w:val="00BA69D6"/>
    <w:rsid w:val="00BB13D9"/>
    <w:rsid w:val="00BB1A1E"/>
    <w:rsid w:val="00BB2A55"/>
    <w:rsid w:val="00BB2DC6"/>
    <w:rsid w:val="00BB38D7"/>
    <w:rsid w:val="00BB42DD"/>
    <w:rsid w:val="00BB508C"/>
    <w:rsid w:val="00BB5199"/>
    <w:rsid w:val="00BB54E0"/>
    <w:rsid w:val="00BB75F7"/>
    <w:rsid w:val="00BB7B27"/>
    <w:rsid w:val="00BC0929"/>
    <w:rsid w:val="00BC0E3F"/>
    <w:rsid w:val="00BC33E5"/>
    <w:rsid w:val="00BC71DC"/>
    <w:rsid w:val="00BC7BC4"/>
    <w:rsid w:val="00BC7DC2"/>
    <w:rsid w:val="00BD02A1"/>
    <w:rsid w:val="00BD0A93"/>
    <w:rsid w:val="00BD1189"/>
    <w:rsid w:val="00BD1929"/>
    <w:rsid w:val="00BD4A49"/>
    <w:rsid w:val="00BD4FF7"/>
    <w:rsid w:val="00BD5DAE"/>
    <w:rsid w:val="00BD6C11"/>
    <w:rsid w:val="00BD772A"/>
    <w:rsid w:val="00BE1655"/>
    <w:rsid w:val="00BE2210"/>
    <w:rsid w:val="00BE2B58"/>
    <w:rsid w:val="00BE4760"/>
    <w:rsid w:val="00BE4C89"/>
    <w:rsid w:val="00BE742D"/>
    <w:rsid w:val="00BF0077"/>
    <w:rsid w:val="00BF14AE"/>
    <w:rsid w:val="00BF2321"/>
    <w:rsid w:val="00BF2694"/>
    <w:rsid w:val="00BF2AC4"/>
    <w:rsid w:val="00BF480C"/>
    <w:rsid w:val="00BF6376"/>
    <w:rsid w:val="00BF657A"/>
    <w:rsid w:val="00BF7445"/>
    <w:rsid w:val="00C0245D"/>
    <w:rsid w:val="00C04412"/>
    <w:rsid w:val="00C05E44"/>
    <w:rsid w:val="00C05EA4"/>
    <w:rsid w:val="00C104E6"/>
    <w:rsid w:val="00C11B74"/>
    <w:rsid w:val="00C13286"/>
    <w:rsid w:val="00C15706"/>
    <w:rsid w:val="00C16535"/>
    <w:rsid w:val="00C16A70"/>
    <w:rsid w:val="00C16E80"/>
    <w:rsid w:val="00C17020"/>
    <w:rsid w:val="00C20623"/>
    <w:rsid w:val="00C21D74"/>
    <w:rsid w:val="00C24E8F"/>
    <w:rsid w:val="00C25AB1"/>
    <w:rsid w:val="00C25E63"/>
    <w:rsid w:val="00C262D6"/>
    <w:rsid w:val="00C26EE6"/>
    <w:rsid w:val="00C2733F"/>
    <w:rsid w:val="00C31BAA"/>
    <w:rsid w:val="00C34B0B"/>
    <w:rsid w:val="00C34DB9"/>
    <w:rsid w:val="00C3666E"/>
    <w:rsid w:val="00C36BFA"/>
    <w:rsid w:val="00C37566"/>
    <w:rsid w:val="00C375D5"/>
    <w:rsid w:val="00C404AB"/>
    <w:rsid w:val="00C423CC"/>
    <w:rsid w:val="00C42C47"/>
    <w:rsid w:val="00C43950"/>
    <w:rsid w:val="00C43B36"/>
    <w:rsid w:val="00C43BF3"/>
    <w:rsid w:val="00C43E83"/>
    <w:rsid w:val="00C449B6"/>
    <w:rsid w:val="00C46C5C"/>
    <w:rsid w:val="00C47836"/>
    <w:rsid w:val="00C478A1"/>
    <w:rsid w:val="00C5014A"/>
    <w:rsid w:val="00C51DF4"/>
    <w:rsid w:val="00C52280"/>
    <w:rsid w:val="00C52CF9"/>
    <w:rsid w:val="00C53A0B"/>
    <w:rsid w:val="00C56ED0"/>
    <w:rsid w:val="00C602CA"/>
    <w:rsid w:val="00C60491"/>
    <w:rsid w:val="00C61DC0"/>
    <w:rsid w:val="00C632A9"/>
    <w:rsid w:val="00C63A26"/>
    <w:rsid w:val="00C6567A"/>
    <w:rsid w:val="00C656D1"/>
    <w:rsid w:val="00C65DF8"/>
    <w:rsid w:val="00C663B9"/>
    <w:rsid w:val="00C708DF"/>
    <w:rsid w:val="00C73802"/>
    <w:rsid w:val="00C77B66"/>
    <w:rsid w:val="00C77B69"/>
    <w:rsid w:val="00C80D21"/>
    <w:rsid w:val="00C80F82"/>
    <w:rsid w:val="00C8158B"/>
    <w:rsid w:val="00C81815"/>
    <w:rsid w:val="00C83238"/>
    <w:rsid w:val="00C83294"/>
    <w:rsid w:val="00C836FA"/>
    <w:rsid w:val="00C843B2"/>
    <w:rsid w:val="00C84567"/>
    <w:rsid w:val="00C84665"/>
    <w:rsid w:val="00C859E8"/>
    <w:rsid w:val="00C87820"/>
    <w:rsid w:val="00C9165E"/>
    <w:rsid w:val="00C9261E"/>
    <w:rsid w:val="00C941FE"/>
    <w:rsid w:val="00C947AD"/>
    <w:rsid w:val="00C94C27"/>
    <w:rsid w:val="00C97622"/>
    <w:rsid w:val="00C97946"/>
    <w:rsid w:val="00CA0BC5"/>
    <w:rsid w:val="00CA1C48"/>
    <w:rsid w:val="00CA1E3F"/>
    <w:rsid w:val="00CA3A82"/>
    <w:rsid w:val="00CA5820"/>
    <w:rsid w:val="00CA685A"/>
    <w:rsid w:val="00CA6B5E"/>
    <w:rsid w:val="00CA7807"/>
    <w:rsid w:val="00CB1699"/>
    <w:rsid w:val="00CB196F"/>
    <w:rsid w:val="00CB2125"/>
    <w:rsid w:val="00CB33B7"/>
    <w:rsid w:val="00CB4DA9"/>
    <w:rsid w:val="00CB5945"/>
    <w:rsid w:val="00CB6463"/>
    <w:rsid w:val="00CB6CB0"/>
    <w:rsid w:val="00CB737E"/>
    <w:rsid w:val="00CC16B5"/>
    <w:rsid w:val="00CC2F28"/>
    <w:rsid w:val="00CC5F82"/>
    <w:rsid w:val="00CC71E5"/>
    <w:rsid w:val="00CC7538"/>
    <w:rsid w:val="00CC7AB8"/>
    <w:rsid w:val="00CC7EDA"/>
    <w:rsid w:val="00CD015F"/>
    <w:rsid w:val="00CD0F5E"/>
    <w:rsid w:val="00CD154D"/>
    <w:rsid w:val="00CD1EE0"/>
    <w:rsid w:val="00CD1F5E"/>
    <w:rsid w:val="00CD20A5"/>
    <w:rsid w:val="00CD2483"/>
    <w:rsid w:val="00CD2540"/>
    <w:rsid w:val="00CD3AAB"/>
    <w:rsid w:val="00CD75B8"/>
    <w:rsid w:val="00CE0F67"/>
    <w:rsid w:val="00CE26C6"/>
    <w:rsid w:val="00CE458B"/>
    <w:rsid w:val="00CE459E"/>
    <w:rsid w:val="00CE502A"/>
    <w:rsid w:val="00CE5F5B"/>
    <w:rsid w:val="00CE6282"/>
    <w:rsid w:val="00CE7B40"/>
    <w:rsid w:val="00CF064B"/>
    <w:rsid w:val="00CF1BFE"/>
    <w:rsid w:val="00CF2E77"/>
    <w:rsid w:val="00CF54DC"/>
    <w:rsid w:val="00CF54F3"/>
    <w:rsid w:val="00CF5598"/>
    <w:rsid w:val="00CF6116"/>
    <w:rsid w:val="00D009D9"/>
    <w:rsid w:val="00D011D3"/>
    <w:rsid w:val="00D01AB2"/>
    <w:rsid w:val="00D02C25"/>
    <w:rsid w:val="00D04246"/>
    <w:rsid w:val="00D06C46"/>
    <w:rsid w:val="00D11659"/>
    <w:rsid w:val="00D13CB5"/>
    <w:rsid w:val="00D13F3C"/>
    <w:rsid w:val="00D16A00"/>
    <w:rsid w:val="00D17817"/>
    <w:rsid w:val="00D206D9"/>
    <w:rsid w:val="00D20958"/>
    <w:rsid w:val="00D213B7"/>
    <w:rsid w:val="00D21626"/>
    <w:rsid w:val="00D2207D"/>
    <w:rsid w:val="00D222D5"/>
    <w:rsid w:val="00D22EF9"/>
    <w:rsid w:val="00D237F9"/>
    <w:rsid w:val="00D23D4B"/>
    <w:rsid w:val="00D24BEA"/>
    <w:rsid w:val="00D25FB5"/>
    <w:rsid w:val="00D2654C"/>
    <w:rsid w:val="00D2712B"/>
    <w:rsid w:val="00D27F02"/>
    <w:rsid w:val="00D3084A"/>
    <w:rsid w:val="00D30F55"/>
    <w:rsid w:val="00D31E80"/>
    <w:rsid w:val="00D31EB3"/>
    <w:rsid w:val="00D3262F"/>
    <w:rsid w:val="00D33F69"/>
    <w:rsid w:val="00D3602C"/>
    <w:rsid w:val="00D361F7"/>
    <w:rsid w:val="00D363EF"/>
    <w:rsid w:val="00D36E00"/>
    <w:rsid w:val="00D40F5B"/>
    <w:rsid w:val="00D419A2"/>
    <w:rsid w:val="00D41E89"/>
    <w:rsid w:val="00D42975"/>
    <w:rsid w:val="00D429C2"/>
    <w:rsid w:val="00D442E3"/>
    <w:rsid w:val="00D44F68"/>
    <w:rsid w:val="00D452A2"/>
    <w:rsid w:val="00D46C51"/>
    <w:rsid w:val="00D52537"/>
    <w:rsid w:val="00D537F4"/>
    <w:rsid w:val="00D54E73"/>
    <w:rsid w:val="00D55454"/>
    <w:rsid w:val="00D5657D"/>
    <w:rsid w:val="00D6194A"/>
    <w:rsid w:val="00D620DE"/>
    <w:rsid w:val="00D637CF"/>
    <w:rsid w:val="00D63857"/>
    <w:rsid w:val="00D63F00"/>
    <w:rsid w:val="00D644A6"/>
    <w:rsid w:val="00D6574F"/>
    <w:rsid w:val="00D7046E"/>
    <w:rsid w:val="00D71690"/>
    <w:rsid w:val="00D7294E"/>
    <w:rsid w:val="00D7296F"/>
    <w:rsid w:val="00D734A0"/>
    <w:rsid w:val="00D73C4E"/>
    <w:rsid w:val="00D742C6"/>
    <w:rsid w:val="00D7431B"/>
    <w:rsid w:val="00D74841"/>
    <w:rsid w:val="00D8066B"/>
    <w:rsid w:val="00D834D9"/>
    <w:rsid w:val="00D84D5D"/>
    <w:rsid w:val="00D85B61"/>
    <w:rsid w:val="00D85F75"/>
    <w:rsid w:val="00D865CA"/>
    <w:rsid w:val="00D92103"/>
    <w:rsid w:val="00D92C0E"/>
    <w:rsid w:val="00D92C69"/>
    <w:rsid w:val="00D932B4"/>
    <w:rsid w:val="00D939A7"/>
    <w:rsid w:val="00D9652F"/>
    <w:rsid w:val="00D9784D"/>
    <w:rsid w:val="00DA0EE0"/>
    <w:rsid w:val="00DA1956"/>
    <w:rsid w:val="00DA34A8"/>
    <w:rsid w:val="00DA3A77"/>
    <w:rsid w:val="00DA3DAC"/>
    <w:rsid w:val="00DA6E1D"/>
    <w:rsid w:val="00DA70C0"/>
    <w:rsid w:val="00DA7F55"/>
    <w:rsid w:val="00DB02B8"/>
    <w:rsid w:val="00DB17F2"/>
    <w:rsid w:val="00DB29D4"/>
    <w:rsid w:val="00DB421C"/>
    <w:rsid w:val="00DB466A"/>
    <w:rsid w:val="00DB54C1"/>
    <w:rsid w:val="00DB5DF2"/>
    <w:rsid w:val="00DC0C1C"/>
    <w:rsid w:val="00DC180D"/>
    <w:rsid w:val="00DC18D6"/>
    <w:rsid w:val="00DC1E5E"/>
    <w:rsid w:val="00DC341F"/>
    <w:rsid w:val="00DC35B8"/>
    <w:rsid w:val="00DC3F72"/>
    <w:rsid w:val="00DC4F6E"/>
    <w:rsid w:val="00DC59CA"/>
    <w:rsid w:val="00DC6372"/>
    <w:rsid w:val="00DC71FF"/>
    <w:rsid w:val="00DC790F"/>
    <w:rsid w:val="00DD13F6"/>
    <w:rsid w:val="00DD142B"/>
    <w:rsid w:val="00DD280C"/>
    <w:rsid w:val="00DD2BF2"/>
    <w:rsid w:val="00DD325B"/>
    <w:rsid w:val="00DD5FA1"/>
    <w:rsid w:val="00DD7162"/>
    <w:rsid w:val="00DD79B4"/>
    <w:rsid w:val="00DE1D68"/>
    <w:rsid w:val="00DE262C"/>
    <w:rsid w:val="00DE4BBC"/>
    <w:rsid w:val="00DE5808"/>
    <w:rsid w:val="00DE5BB8"/>
    <w:rsid w:val="00DE662F"/>
    <w:rsid w:val="00DE6C0A"/>
    <w:rsid w:val="00DF0322"/>
    <w:rsid w:val="00DF069E"/>
    <w:rsid w:val="00DF12AD"/>
    <w:rsid w:val="00DF25C4"/>
    <w:rsid w:val="00DF2815"/>
    <w:rsid w:val="00DF2B5C"/>
    <w:rsid w:val="00DF4039"/>
    <w:rsid w:val="00DF4698"/>
    <w:rsid w:val="00DF46CE"/>
    <w:rsid w:val="00DF4789"/>
    <w:rsid w:val="00DF68C1"/>
    <w:rsid w:val="00DF788C"/>
    <w:rsid w:val="00E003F2"/>
    <w:rsid w:val="00E004C5"/>
    <w:rsid w:val="00E00C5D"/>
    <w:rsid w:val="00E047B7"/>
    <w:rsid w:val="00E10234"/>
    <w:rsid w:val="00E10A94"/>
    <w:rsid w:val="00E112A3"/>
    <w:rsid w:val="00E11A36"/>
    <w:rsid w:val="00E12FC3"/>
    <w:rsid w:val="00E1404E"/>
    <w:rsid w:val="00E14231"/>
    <w:rsid w:val="00E152B0"/>
    <w:rsid w:val="00E211A3"/>
    <w:rsid w:val="00E22CD9"/>
    <w:rsid w:val="00E2603B"/>
    <w:rsid w:val="00E26626"/>
    <w:rsid w:val="00E30C9B"/>
    <w:rsid w:val="00E3163C"/>
    <w:rsid w:val="00E31D09"/>
    <w:rsid w:val="00E32372"/>
    <w:rsid w:val="00E33E11"/>
    <w:rsid w:val="00E35C11"/>
    <w:rsid w:val="00E36341"/>
    <w:rsid w:val="00E37495"/>
    <w:rsid w:val="00E37C80"/>
    <w:rsid w:val="00E41D14"/>
    <w:rsid w:val="00E41DE8"/>
    <w:rsid w:val="00E42BD5"/>
    <w:rsid w:val="00E459B9"/>
    <w:rsid w:val="00E45E58"/>
    <w:rsid w:val="00E469EF"/>
    <w:rsid w:val="00E478ED"/>
    <w:rsid w:val="00E47916"/>
    <w:rsid w:val="00E50D22"/>
    <w:rsid w:val="00E531D7"/>
    <w:rsid w:val="00E539D3"/>
    <w:rsid w:val="00E5499F"/>
    <w:rsid w:val="00E559FA"/>
    <w:rsid w:val="00E55AF1"/>
    <w:rsid w:val="00E56AFB"/>
    <w:rsid w:val="00E57B38"/>
    <w:rsid w:val="00E61A41"/>
    <w:rsid w:val="00E63E04"/>
    <w:rsid w:val="00E677BD"/>
    <w:rsid w:val="00E704D5"/>
    <w:rsid w:val="00E71425"/>
    <w:rsid w:val="00E71D0F"/>
    <w:rsid w:val="00E71D23"/>
    <w:rsid w:val="00E7232E"/>
    <w:rsid w:val="00E73D7E"/>
    <w:rsid w:val="00E74842"/>
    <w:rsid w:val="00E7715A"/>
    <w:rsid w:val="00E776DC"/>
    <w:rsid w:val="00E80260"/>
    <w:rsid w:val="00E81CFA"/>
    <w:rsid w:val="00E82AC7"/>
    <w:rsid w:val="00E8336D"/>
    <w:rsid w:val="00E84623"/>
    <w:rsid w:val="00E85273"/>
    <w:rsid w:val="00E855C9"/>
    <w:rsid w:val="00E85FC7"/>
    <w:rsid w:val="00E86C6C"/>
    <w:rsid w:val="00E86DA1"/>
    <w:rsid w:val="00E87305"/>
    <w:rsid w:val="00E9023B"/>
    <w:rsid w:val="00E91228"/>
    <w:rsid w:val="00E91C26"/>
    <w:rsid w:val="00E926B3"/>
    <w:rsid w:val="00E929E2"/>
    <w:rsid w:val="00E93AE7"/>
    <w:rsid w:val="00E93B2B"/>
    <w:rsid w:val="00E94833"/>
    <w:rsid w:val="00E95CBE"/>
    <w:rsid w:val="00E9626F"/>
    <w:rsid w:val="00EA2E45"/>
    <w:rsid w:val="00EA71FE"/>
    <w:rsid w:val="00EA7C32"/>
    <w:rsid w:val="00EB12C9"/>
    <w:rsid w:val="00EB1F22"/>
    <w:rsid w:val="00EB3483"/>
    <w:rsid w:val="00EB3820"/>
    <w:rsid w:val="00EB5A38"/>
    <w:rsid w:val="00EB67EC"/>
    <w:rsid w:val="00EB6CCF"/>
    <w:rsid w:val="00EB71EE"/>
    <w:rsid w:val="00EB7CB9"/>
    <w:rsid w:val="00EC083E"/>
    <w:rsid w:val="00EC0C5B"/>
    <w:rsid w:val="00EC0E13"/>
    <w:rsid w:val="00EC1547"/>
    <w:rsid w:val="00EC49FB"/>
    <w:rsid w:val="00EC6848"/>
    <w:rsid w:val="00EC7886"/>
    <w:rsid w:val="00ED1213"/>
    <w:rsid w:val="00ED1C78"/>
    <w:rsid w:val="00ED5903"/>
    <w:rsid w:val="00ED5BDB"/>
    <w:rsid w:val="00ED6B59"/>
    <w:rsid w:val="00ED7A61"/>
    <w:rsid w:val="00EE1E6F"/>
    <w:rsid w:val="00EE302D"/>
    <w:rsid w:val="00EE31E0"/>
    <w:rsid w:val="00EE50F2"/>
    <w:rsid w:val="00EF1410"/>
    <w:rsid w:val="00EF29FB"/>
    <w:rsid w:val="00EF2E75"/>
    <w:rsid w:val="00EF3533"/>
    <w:rsid w:val="00EF538F"/>
    <w:rsid w:val="00EF572D"/>
    <w:rsid w:val="00EF734A"/>
    <w:rsid w:val="00F005BB"/>
    <w:rsid w:val="00F00A26"/>
    <w:rsid w:val="00F03655"/>
    <w:rsid w:val="00F04CC5"/>
    <w:rsid w:val="00F05A76"/>
    <w:rsid w:val="00F102FA"/>
    <w:rsid w:val="00F13208"/>
    <w:rsid w:val="00F156C5"/>
    <w:rsid w:val="00F168AB"/>
    <w:rsid w:val="00F17135"/>
    <w:rsid w:val="00F215E3"/>
    <w:rsid w:val="00F222E4"/>
    <w:rsid w:val="00F26F74"/>
    <w:rsid w:val="00F279FE"/>
    <w:rsid w:val="00F301D0"/>
    <w:rsid w:val="00F307C9"/>
    <w:rsid w:val="00F30F90"/>
    <w:rsid w:val="00F310F7"/>
    <w:rsid w:val="00F31D1B"/>
    <w:rsid w:val="00F33764"/>
    <w:rsid w:val="00F35271"/>
    <w:rsid w:val="00F355F5"/>
    <w:rsid w:val="00F361A6"/>
    <w:rsid w:val="00F36297"/>
    <w:rsid w:val="00F36CA5"/>
    <w:rsid w:val="00F42527"/>
    <w:rsid w:val="00F42739"/>
    <w:rsid w:val="00F4286E"/>
    <w:rsid w:val="00F43741"/>
    <w:rsid w:val="00F44F4B"/>
    <w:rsid w:val="00F4505F"/>
    <w:rsid w:val="00F454EB"/>
    <w:rsid w:val="00F4787F"/>
    <w:rsid w:val="00F51CAF"/>
    <w:rsid w:val="00F55616"/>
    <w:rsid w:val="00F636C1"/>
    <w:rsid w:val="00F636E2"/>
    <w:rsid w:val="00F6390B"/>
    <w:rsid w:val="00F63D0B"/>
    <w:rsid w:val="00F641B0"/>
    <w:rsid w:val="00F64823"/>
    <w:rsid w:val="00F6482A"/>
    <w:rsid w:val="00F64E2F"/>
    <w:rsid w:val="00F650D2"/>
    <w:rsid w:val="00F65F0E"/>
    <w:rsid w:val="00F67F39"/>
    <w:rsid w:val="00F71091"/>
    <w:rsid w:val="00F7137A"/>
    <w:rsid w:val="00F72212"/>
    <w:rsid w:val="00F74B1D"/>
    <w:rsid w:val="00F76F8A"/>
    <w:rsid w:val="00F77DC9"/>
    <w:rsid w:val="00F8218A"/>
    <w:rsid w:val="00F825BC"/>
    <w:rsid w:val="00F8386F"/>
    <w:rsid w:val="00F8790C"/>
    <w:rsid w:val="00F9028F"/>
    <w:rsid w:val="00F902E7"/>
    <w:rsid w:val="00F90582"/>
    <w:rsid w:val="00F91B50"/>
    <w:rsid w:val="00F924EF"/>
    <w:rsid w:val="00F93223"/>
    <w:rsid w:val="00F9393F"/>
    <w:rsid w:val="00F94121"/>
    <w:rsid w:val="00F95F02"/>
    <w:rsid w:val="00FA07C6"/>
    <w:rsid w:val="00FA2A5B"/>
    <w:rsid w:val="00FA3FE4"/>
    <w:rsid w:val="00FA4373"/>
    <w:rsid w:val="00FA43B6"/>
    <w:rsid w:val="00FA61AF"/>
    <w:rsid w:val="00FA6BC1"/>
    <w:rsid w:val="00FA72FE"/>
    <w:rsid w:val="00FA743B"/>
    <w:rsid w:val="00FB1D24"/>
    <w:rsid w:val="00FB288C"/>
    <w:rsid w:val="00FB3987"/>
    <w:rsid w:val="00FB4D66"/>
    <w:rsid w:val="00FB4DF4"/>
    <w:rsid w:val="00FB56E6"/>
    <w:rsid w:val="00FB6302"/>
    <w:rsid w:val="00FB6F18"/>
    <w:rsid w:val="00FC1297"/>
    <w:rsid w:val="00FC1D38"/>
    <w:rsid w:val="00FC2A0B"/>
    <w:rsid w:val="00FC47A3"/>
    <w:rsid w:val="00FD0A70"/>
    <w:rsid w:val="00FD28BA"/>
    <w:rsid w:val="00FD3B32"/>
    <w:rsid w:val="00FD3E32"/>
    <w:rsid w:val="00FD6921"/>
    <w:rsid w:val="00FD7F13"/>
    <w:rsid w:val="00FE008F"/>
    <w:rsid w:val="00FE1753"/>
    <w:rsid w:val="00FE1F75"/>
    <w:rsid w:val="00FE29F5"/>
    <w:rsid w:val="00FE36AA"/>
    <w:rsid w:val="00FE4345"/>
    <w:rsid w:val="00FE485E"/>
    <w:rsid w:val="00FF0D81"/>
    <w:rsid w:val="00FF12BD"/>
    <w:rsid w:val="00FF26DD"/>
    <w:rsid w:val="00FF280B"/>
    <w:rsid w:val="00FF3A10"/>
    <w:rsid w:val="00FF3B2B"/>
    <w:rsid w:val="00FF4036"/>
    <w:rsid w:val="00FF41D4"/>
    <w:rsid w:val="00FF4664"/>
    <w:rsid w:val="00FF5A5B"/>
    <w:rsid w:val="00FF5CC6"/>
    <w:rsid w:val="00FF5E36"/>
    <w:rsid w:val="00FF6C64"/>
    <w:rsid w:val="00FF7C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0"/>
      </w:numPr>
    </w:pPr>
  </w:style>
  <w:style w:type="numbering" w:customStyle="1" w:styleId="Zaimportowanystyl2">
    <w:name w:val="Zaimportowany styl 2"/>
    <w:rsid w:val="00FB651A"/>
    <w:pPr>
      <w:numPr>
        <w:numId w:val="19"/>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apple-converted-space">
    <w:name w:val="apple-converted-space"/>
    <w:basedOn w:val="Domylnaczcionkaakapitu"/>
    <w:rsid w:val="00B8380F"/>
  </w:style>
  <w:style w:type="paragraph" w:customStyle="1" w:styleId="p1">
    <w:name w:val="p1"/>
    <w:basedOn w:val="Normalny"/>
    <w:rsid w:val="00E2603B"/>
    <w:rPr>
      <w:rFonts w:ascii="Helvetica" w:eastAsia="Calibri" w:hAnsi="Helvetica"/>
      <w:sz w:val="18"/>
      <w:szCs w:val="18"/>
    </w:rPr>
  </w:style>
  <w:style w:type="paragraph" w:styleId="Tekstpodstawowywcity2">
    <w:name w:val="Body Text Indent 2"/>
    <w:basedOn w:val="Normalny"/>
    <w:link w:val="Tekstpodstawowywcity2Znak"/>
    <w:uiPriority w:val="99"/>
    <w:semiHidden/>
    <w:unhideWhenUsed/>
    <w:locked/>
    <w:rsid w:val="00F64823"/>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F64823"/>
    <w:rPr>
      <w:rFonts w:cs="Calibri"/>
      <w:color w:val="000000"/>
      <w:sz w:val="22"/>
      <w:szCs w:val="22"/>
      <w:u w:color="000000"/>
      <w:bdr w:val="nil"/>
      <w:lang w:val="de-DE"/>
    </w:rPr>
  </w:style>
  <w:style w:type="character" w:customStyle="1" w:styleId="s1">
    <w:name w:val="s1"/>
    <w:basedOn w:val="Domylnaczcionkaakapitu"/>
    <w:rsid w:val="001D0084"/>
    <w:rPr>
      <w:rFonts w:ascii="Helvetica" w:hAnsi="Helvetica" w:hint="default"/>
      <w:sz w:val="15"/>
      <w:szCs w:val="15"/>
    </w:rPr>
  </w:style>
  <w:style w:type="character" w:customStyle="1" w:styleId="s2">
    <w:name w:val="s2"/>
    <w:basedOn w:val="Domylnaczcionkaakapitu"/>
    <w:rsid w:val="001D0084"/>
    <w:rPr>
      <w:rFonts w:ascii="Times" w:hAnsi="Times" w:hint="default"/>
      <w:sz w:val="17"/>
      <w:szCs w:val="17"/>
    </w:rPr>
  </w:style>
  <w:style w:type="paragraph" w:customStyle="1" w:styleId="Standarduser">
    <w:name w:val="Standard (user)"/>
    <w:rsid w:val="002B00D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2B00DD"/>
  </w:style>
  <w:style w:type="numbering" w:customStyle="1" w:styleId="WW8Num12">
    <w:name w:val="WW8Num12"/>
    <w:basedOn w:val="Bezlisty"/>
    <w:rsid w:val="002B00DD"/>
    <w:pPr>
      <w:numPr>
        <w:numId w:val="40"/>
      </w:numPr>
    </w:pPr>
  </w:style>
  <w:style w:type="character" w:customStyle="1" w:styleId="fn-ref">
    <w:name w:val="fn-ref"/>
    <w:basedOn w:val="Domylnaczcionkaakapitu"/>
    <w:rsid w:val="0045309A"/>
  </w:style>
  <w:style w:type="numbering" w:customStyle="1" w:styleId="WWNum9">
    <w:name w:val="WWNum9"/>
    <w:basedOn w:val="Bezlisty"/>
    <w:rsid w:val="00B84E05"/>
    <w:pPr>
      <w:numPr>
        <w:numId w:val="44"/>
      </w:numPr>
    </w:pPr>
  </w:style>
  <w:style w:type="paragraph" w:customStyle="1" w:styleId="Akapitzlist1">
    <w:name w:val="Akapit z listą1"/>
    <w:basedOn w:val="Normalny"/>
    <w:qFormat/>
    <w:rsid w:val="00B53DD7"/>
    <w:pPr>
      <w:spacing w:after="200" w:line="276" w:lineRule="auto"/>
      <w:ind w:left="720"/>
    </w:pPr>
    <w:rPr>
      <w:rFonts w:ascii="Calibri" w:hAnsi="Calibri"/>
      <w:sz w:val="20"/>
      <w:szCs w:val="20"/>
      <w:lang w:eastAsia="en-US"/>
    </w:rPr>
  </w:style>
  <w:style w:type="paragraph" w:customStyle="1" w:styleId="Textbody">
    <w:name w:val="Text body"/>
    <w:basedOn w:val="Standard"/>
    <w:rsid w:val="00B87B61"/>
    <w:pPr>
      <w:spacing w:after="120"/>
    </w:pPr>
    <w:rPr>
      <w:rFonts w:eastAsia="Andale Sans UI"/>
      <w:lang w:val="de-DE" w:eastAsia="ja-JP" w:bidi="fa-IR"/>
    </w:rPr>
  </w:style>
  <w:style w:type="paragraph" w:customStyle="1" w:styleId="TableContents">
    <w:name w:val="Table Contents"/>
    <w:basedOn w:val="Standard"/>
    <w:rsid w:val="00B87B61"/>
    <w:pPr>
      <w:suppressLineNumbers/>
    </w:pPr>
    <w:rPr>
      <w:rFonts w:eastAsia="Andale Sans UI"/>
      <w:lang w:val="de-DE" w:eastAsia="ja-JP" w:bidi="fa-IR"/>
    </w:rPr>
  </w:style>
</w:styles>
</file>

<file path=word/webSettings.xml><?xml version="1.0" encoding="utf-8"?>
<w:webSettings xmlns:r="http://schemas.openxmlformats.org/officeDocument/2006/relationships" xmlns:w="http://schemas.openxmlformats.org/wordprocessingml/2006/main">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420297673">
      <w:bodyDiv w:val="1"/>
      <w:marLeft w:val="0"/>
      <w:marRight w:val="0"/>
      <w:marTop w:val="0"/>
      <w:marBottom w:val="0"/>
      <w:divBdr>
        <w:top w:val="none" w:sz="0" w:space="0" w:color="auto"/>
        <w:left w:val="none" w:sz="0" w:space="0" w:color="auto"/>
        <w:bottom w:val="none" w:sz="0" w:space="0" w:color="auto"/>
        <w:right w:val="none" w:sz="0" w:space="0" w:color="auto"/>
      </w:divBdr>
    </w:div>
    <w:div w:id="635137609">
      <w:bodyDiv w:val="1"/>
      <w:marLeft w:val="0"/>
      <w:marRight w:val="0"/>
      <w:marTop w:val="0"/>
      <w:marBottom w:val="0"/>
      <w:divBdr>
        <w:top w:val="none" w:sz="0" w:space="0" w:color="auto"/>
        <w:left w:val="none" w:sz="0" w:space="0" w:color="auto"/>
        <w:bottom w:val="none" w:sz="0" w:space="0" w:color="auto"/>
        <w:right w:val="none" w:sz="0" w:space="0" w:color="auto"/>
      </w:divBdr>
    </w:div>
    <w:div w:id="659580664">
      <w:bodyDiv w:val="1"/>
      <w:marLeft w:val="0"/>
      <w:marRight w:val="0"/>
      <w:marTop w:val="0"/>
      <w:marBottom w:val="0"/>
      <w:divBdr>
        <w:top w:val="none" w:sz="0" w:space="0" w:color="auto"/>
        <w:left w:val="none" w:sz="0" w:space="0" w:color="auto"/>
        <w:bottom w:val="none" w:sz="0" w:space="0" w:color="auto"/>
        <w:right w:val="none" w:sz="0" w:space="0" w:color="auto"/>
      </w:divBdr>
    </w:div>
    <w:div w:id="738863847">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66673076">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98816538">
      <w:bodyDiv w:val="1"/>
      <w:marLeft w:val="0"/>
      <w:marRight w:val="0"/>
      <w:marTop w:val="0"/>
      <w:marBottom w:val="0"/>
      <w:divBdr>
        <w:top w:val="none" w:sz="0" w:space="0" w:color="auto"/>
        <w:left w:val="none" w:sz="0" w:space="0" w:color="auto"/>
        <w:bottom w:val="none" w:sz="0" w:space="0" w:color="auto"/>
        <w:right w:val="none" w:sz="0" w:space="0" w:color="auto"/>
      </w:divBdr>
    </w:div>
    <w:div w:id="1320499556">
      <w:bodyDiv w:val="1"/>
      <w:marLeft w:val="0"/>
      <w:marRight w:val="0"/>
      <w:marTop w:val="0"/>
      <w:marBottom w:val="0"/>
      <w:divBdr>
        <w:top w:val="none" w:sz="0" w:space="0" w:color="auto"/>
        <w:left w:val="none" w:sz="0" w:space="0" w:color="auto"/>
        <w:bottom w:val="none" w:sz="0" w:space="0" w:color="auto"/>
        <w:right w:val="none" w:sz="0" w:space="0" w:color="auto"/>
      </w:divBdr>
      <w:divsChild>
        <w:div w:id="21248651">
          <w:marLeft w:val="0"/>
          <w:marRight w:val="0"/>
          <w:marTop w:val="240"/>
          <w:marBottom w:val="0"/>
          <w:divBdr>
            <w:top w:val="none" w:sz="0" w:space="0" w:color="auto"/>
            <w:left w:val="none" w:sz="0" w:space="0" w:color="auto"/>
            <w:bottom w:val="none" w:sz="0" w:space="0" w:color="auto"/>
            <w:right w:val="none" w:sz="0" w:space="0" w:color="auto"/>
          </w:divBdr>
        </w:div>
        <w:div w:id="2042902614">
          <w:marLeft w:val="0"/>
          <w:marRight w:val="0"/>
          <w:marTop w:val="240"/>
          <w:marBottom w:val="0"/>
          <w:divBdr>
            <w:top w:val="none" w:sz="0" w:space="0" w:color="auto"/>
            <w:left w:val="none" w:sz="0" w:space="0" w:color="auto"/>
            <w:bottom w:val="none" w:sz="0" w:space="0" w:color="auto"/>
            <w:right w:val="none" w:sz="0" w:space="0" w:color="auto"/>
          </w:divBdr>
        </w:div>
      </w:divsChild>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773670117">
          <w:marLeft w:val="0"/>
          <w:marRight w:val="0"/>
          <w:marTop w:val="240"/>
          <w:marBottom w:val="0"/>
          <w:divBdr>
            <w:top w:val="none" w:sz="0" w:space="0" w:color="auto"/>
            <w:left w:val="none" w:sz="0" w:space="0" w:color="auto"/>
            <w:bottom w:val="none" w:sz="0" w:space="0" w:color="auto"/>
            <w:right w:val="none" w:sz="0" w:space="0" w:color="auto"/>
          </w:divBdr>
        </w:div>
        <w:div w:id="312493863">
          <w:marLeft w:val="0"/>
          <w:marRight w:val="0"/>
          <w:marTop w:val="240"/>
          <w:marBottom w:val="0"/>
          <w:divBdr>
            <w:top w:val="none" w:sz="0" w:space="0" w:color="auto"/>
            <w:left w:val="none" w:sz="0" w:space="0" w:color="auto"/>
            <w:bottom w:val="none" w:sz="0" w:space="0" w:color="auto"/>
            <w:right w:val="none" w:sz="0" w:space="0" w:color="auto"/>
          </w:divBdr>
        </w:div>
      </w:divsChild>
    </w:div>
    <w:div w:id="137187766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6268988">
      <w:bodyDiv w:val="1"/>
      <w:marLeft w:val="0"/>
      <w:marRight w:val="0"/>
      <w:marTop w:val="0"/>
      <w:marBottom w:val="0"/>
      <w:divBdr>
        <w:top w:val="none" w:sz="0" w:space="0" w:color="auto"/>
        <w:left w:val="none" w:sz="0" w:space="0" w:color="auto"/>
        <w:bottom w:val="none" w:sz="0" w:space="0" w:color="auto"/>
        <w:right w:val="none" w:sz="0" w:space="0" w:color="auto"/>
      </w:divBdr>
    </w:div>
    <w:div w:id="21206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zetargi@lomaz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3CDB6E-CC4A-41C6-B926-6D4939AC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8428</Words>
  <Characters>50573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Grzesiek</cp:lastModifiedBy>
  <cp:revision>2</cp:revision>
  <cp:lastPrinted>2019-03-29T08:46:00Z</cp:lastPrinted>
  <dcterms:created xsi:type="dcterms:W3CDTF">2019-04-02T09:23:00Z</dcterms:created>
  <dcterms:modified xsi:type="dcterms:W3CDTF">2019-04-02T09:23:00Z</dcterms:modified>
</cp:coreProperties>
</file>